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19F6" w:rsidRPr="003519F6" w:rsidRDefault="003519F6" w:rsidP="003519F6">
      <w:pPr>
        <w:rPr>
          <w:rFonts w:asciiTheme="minorBidi" w:hAnsiTheme="minorBidi" w:cs="B Mitra"/>
          <w:b/>
          <w:bCs/>
          <w:sz w:val="24"/>
          <w:szCs w:val="24"/>
          <w:rtl/>
        </w:rPr>
      </w:pPr>
      <w:r w:rsidRPr="003519F6">
        <w:rPr>
          <w:rFonts w:asciiTheme="minorBidi" w:hAnsiTheme="minorBidi" w:cs="B Mitra" w:hint="cs"/>
          <w:b/>
          <w:bCs/>
          <w:sz w:val="24"/>
          <w:szCs w:val="24"/>
          <w:rtl/>
        </w:rPr>
        <w:t xml:space="preserve">جفت و پرده های جنینی </w:t>
      </w:r>
      <w:r w:rsidR="00FB17A6">
        <w:rPr>
          <w:rFonts w:asciiTheme="minorBidi" w:hAnsiTheme="minorBidi" w:cs="B Mitra"/>
          <w:b/>
          <w:bCs/>
          <w:sz w:val="24"/>
          <w:szCs w:val="24"/>
        </w:rPr>
        <w:t>(Placenta &amp; Fet</w:t>
      </w:r>
      <w:r w:rsidRPr="003519F6">
        <w:rPr>
          <w:rFonts w:asciiTheme="minorBidi" w:hAnsiTheme="minorBidi" w:cs="B Mitra"/>
          <w:b/>
          <w:bCs/>
          <w:sz w:val="24"/>
          <w:szCs w:val="24"/>
        </w:rPr>
        <w:t>al Membrane)</w:t>
      </w:r>
    </w:p>
    <w:p w:rsidR="003519F6" w:rsidRPr="003519F6" w:rsidRDefault="00FB17A6" w:rsidP="00146884">
      <w:pPr>
        <w:rPr>
          <w:rFonts w:asciiTheme="minorBidi" w:hAnsiTheme="minorBidi" w:cs="B Mitra"/>
          <w:sz w:val="24"/>
          <w:szCs w:val="24"/>
          <w:rtl/>
        </w:rPr>
      </w:pPr>
      <w:r>
        <w:rPr>
          <w:rFonts w:asciiTheme="minorBidi" w:hAnsiTheme="minorBidi" w:cs="B Mitra" w:hint="cs"/>
          <w:sz w:val="24"/>
          <w:szCs w:val="24"/>
          <w:rtl/>
        </w:rPr>
        <w:t xml:space="preserve">در این فصل تکامل جفت، </w:t>
      </w:r>
      <w:r w:rsidR="003519F6" w:rsidRPr="003519F6">
        <w:rPr>
          <w:rFonts w:asciiTheme="minorBidi" w:hAnsiTheme="minorBidi" w:cs="B Mitra" w:hint="cs"/>
          <w:sz w:val="24"/>
          <w:szCs w:val="24"/>
          <w:rtl/>
        </w:rPr>
        <w:t>پرده های جنینی</w:t>
      </w:r>
      <w:r>
        <w:rPr>
          <w:rFonts w:asciiTheme="minorBidi" w:hAnsiTheme="minorBidi" w:cs="B Mitra" w:hint="cs"/>
          <w:sz w:val="24"/>
          <w:szCs w:val="24"/>
          <w:rtl/>
        </w:rPr>
        <w:t xml:space="preserve">، </w:t>
      </w:r>
      <w:r w:rsidR="003519F6" w:rsidRPr="003519F6">
        <w:rPr>
          <w:rFonts w:asciiTheme="minorBidi" w:hAnsiTheme="minorBidi" w:cs="B Mitra" w:hint="cs"/>
          <w:sz w:val="24"/>
          <w:szCs w:val="24"/>
          <w:rtl/>
        </w:rPr>
        <w:t xml:space="preserve"> تکامل بند ناف و انواع دوقلوها بررسی می شود.</w:t>
      </w:r>
    </w:p>
    <w:p w:rsidR="003519F6" w:rsidRPr="003519F6" w:rsidRDefault="003519F6" w:rsidP="003519F6">
      <w:pPr>
        <w:rPr>
          <w:rFonts w:asciiTheme="minorBidi" w:hAnsiTheme="minorBidi" w:cs="B Mitra"/>
          <w:b/>
          <w:bCs/>
          <w:sz w:val="24"/>
          <w:szCs w:val="24"/>
          <w:rtl/>
        </w:rPr>
      </w:pPr>
      <w:r w:rsidRPr="003519F6">
        <w:rPr>
          <w:rFonts w:asciiTheme="minorBidi" w:hAnsiTheme="minorBidi" w:cs="B Mitra" w:hint="cs"/>
          <w:b/>
          <w:bCs/>
          <w:sz w:val="24"/>
          <w:szCs w:val="24"/>
          <w:rtl/>
        </w:rPr>
        <w:t xml:space="preserve">جفت </w:t>
      </w:r>
      <w:r w:rsidRPr="003519F6">
        <w:rPr>
          <w:rFonts w:asciiTheme="minorBidi" w:hAnsiTheme="minorBidi" w:cs="B Mitra"/>
          <w:b/>
          <w:bCs/>
          <w:sz w:val="24"/>
          <w:szCs w:val="24"/>
        </w:rPr>
        <w:t>(Palcenta)</w:t>
      </w:r>
    </w:p>
    <w:p w:rsidR="003519F6" w:rsidRPr="003519F6" w:rsidRDefault="003519F6" w:rsidP="00FB17A6">
      <w:pPr>
        <w:rPr>
          <w:rFonts w:asciiTheme="minorBidi" w:hAnsiTheme="minorBidi" w:cs="B Mitra"/>
          <w:sz w:val="24"/>
          <w:szCs w:val="24"/>
          <w:rtl/>
        </w:rPr>
      </w:pPr>
      <w:r w:rsidRPr="003519F6">
        <w:rPr>
          <w:rFonts w:asciiTheme="minorBidi" w:hAnsiTheme="minorBidi" w:cs="B Mitra" w:hint="cs"/>
          <w:sz w:val="24"/>
          <w:szCs w:val="24"/>
          <w:rtl/>
        </w:rPr>
        <w:t xml:space="preserve">ساختمانی است که عمل تغذیه و تبادل گازها را بین مادر و جنین برقرار می نماید. همزمان با تکامل جنین، جفت </w:t>
      </w:r>
      <w:r w:rsidR="00FB17A6">
        <w:rPr>
          <w:rFonts w:asciiTheme="minorBidi" w:hAnsiTheme="minorBidi" w:cs="B Mitra" w:hint="cs"/>
          <w:sz w:val="24"/>
          <w:szCs w:val="24"/>
          <w:rtl/>
        </w:rPr>
        <w:t>نیز</w:t>
      </w:r>
      <w:r w:rsidRPr="003519F6">
        <w:rPr>
          <w:rFonts w:asciiTheme="minorBidi" w:hAnsiTheme="minorBidi" w:cs="B Mitra" w:hint="cs"/>
          <w:sz w:val="24"/>
          <w:szCs w:val="24"/>
          <w:rtl/>
        </w:rPr>
        <w:t xml:space="preserve"> تکامل می یابد.</w:t>
      </w:r>
    </w:p>
    <w:p w:rsidR="003519F6" w:rsidRPr="003519F6" w:rsidRDefault="003519F6" w:rsidP="00D33A56">
      <w:pPr>
        <w:rPr>
          <w:rFonts w:asciiTheme="minorBidi" w:hAnsiTheme="minorBidi" w:cs="B Mitra"/>
          <w:sz w:val="24"/>
          <w:szCs w:val="24"/>
          <w:rtl/>
        </w:rPr>
      </w:pPr>
      <w:r w:rsidRPr="003519F6">
        <w:rPr>
          <w:rFonts w:asciiTheme="minorBidi" w:hAnsiTheme="minorBidi" w:cs="B Mitra" w:hint="cs"/>
          <w:sz w:val="24"/>
          <w:szCs w:val="24"/>
          <w:rtl/>
        </w:rPr>
        <w:t>در آخر هفته اول تکامل، جفت به صورت لایه ای از سلول ها ب</w:t>
      </w:r>
      <w:r w:rsidR="00D33A56">
        <w:rPr>
          <w:rFonts w:asciiTheme="minorBidi" w:hAnsiTheme="minorBidi" w:cs="B Mitra" w:hint="cs"/>
          <w:sz w:val="24"/>
          <w:szCs w:val="24"/>
          <w:rtl/>
        </w:rPr>
        <w:t xml:space="preserve">ه نام تروفوبلاست دیده می شود که در حاشیه </w:t>
      </w:r>
      <w:r w:rsidR="00D33A56">
        <w:rPr>
          <w:rFonts w:asciiTheme="minorBidi" w:hAnsiTheme="minorBidi" w:cs="B Mitra"/>
          <w:sz w:val="24"/>
          <w:szCs w:val="24"/>
        </w:rPr>
        <w:t>blastocyte</w:t>
      </w:r>
      <w:r w:rsidR="00D33A56">
        <w:rPr>
          <w:rFonts w:asciiTheme="minorBidi" w:hAnsiTheme="minorBidi" w:cs="B Mitra" w:hint="cs"/>
          <w:sz w:val="24"/>
          <w:szCs w:val="24"/>
          <w:rtl/>
        </w:rPr>
        <w:t xml:space="preserve">دیده می شود. و توده </w:t>
      </w:r>
      <w:r w:rsidRPr="003519F6">
        <w:rPr>
          <w:rFonts w:asciiTheme="minorBidi" w:hAnsiTheme="minorBidi" w:cs="B Mitra" w:hint="cs"/>
          <w:sz w:val="24"/>
          <w:szCs w:val="24"/>
          <w:rtl/>
        </w:rPr>
        <w:t xml:space="preserve">ی خارجی سلولی نیز نامیده می شود. در آخر هفته سوم تکامل از تروفوبلاست برجستگی های انگشت مانندی خارج می شود که پرزهای اولیه </w:t>
      </w:r>
      <w:r w:rsidRPr="003519F6">
        <w:rPr>
          <w:rFonts w:asciiTheme="minorBidi" w:hAnsiTheme="minorBidi" w:cs="B Mitra"/>
          <w:sz w:val="24"/>
          <w:szCs w:val="24"/>
        </w:rPr>
        <w:t>Primitive Villi</w:t>
      </w:r>
      <w:r w:rsidRPr="003519F6">
        <w:rPr>
          <w:rFonts w:asciiTheme="minorBidi" w:hAnsiTheme="minorBidi" w:cs="B Mitra" w:hint="cs"/>
          <w:sz w:val="24"/>
          <w:szCs w:val="24"/>
          <w:rtl/>
        </w:rPr>
        <w:t xml:space="preserve"> نامیده می شود. در مرکز این پرزها سیتوتروفوبلاست و در حاشیه آن </w:t>
      </w:r>
      <w:r w:rsidR="00D33A56">
        <w:rPr>
          <w:rFonts w:asciiTheme="minorBidi" w:hAnsiTheme="minorBidi" w:cs="B Mitra"/>
          <w:sz w:val="24"/>
          <w:szCs w:val="24"/>
        </w:rPr>
        <w:t>Syncit</w:t>
      </w:r>
      <w:r w:rsidRPr="003519F6">
        <w:rPr>
          <w:rFonts w:asciiTheme="minorBidi" w:hAnsiTheme="minorBidi" w:cs="B Mitra"/>
          <w:sz w:val="24"/>
          <w:szCs w:val="24"/>
        </w:rPr>
        <w:t>iotrophoblast</w:t>
      </w:r>
      <w:r w:rsidRPr="003519F6">
        <w:rPr>
          <w:rFonts w:asciiTheme="minorBidi" w:hAnsiTheme="minorBidi" w:cs="B Mitra" w:hint="cs"/>
          <w:sz w:val="24"/>
          <w:szCs w:val="24"/>
          <w:rtl/>
        </w:rPr>
        <w:t xml:space="preserve"> دیده می شود. با شروع ماه دوم تکامل، تروفوبلاست با تعداد زیادی پرزهای ثانویه و ثالثیه مشخص می گردد که به آن منظره شعاعی می دهد. پرزهای پایه ای یا لنگرگاهی بر روی صفحه کوریونی قرار داد اما رأس آن ها تا پوسته سیتوتروفلاستی خارجی ادامه می یابد. در مح</w:t>
      </w:r>
      <w:r w:rsidR="00D33A56">
        <w:rPr>
          <w:rFonts w:asciiTheme="minorBidi" w:hAnsiTheme="minorBidi" w:cs="B Mitra" w:hint="cs"/>
          <w:sz w:val="24"/>
          <w:szCs w:val="24"/>
          <w:rtl/>
        </w:rPr>
        <w:t>ور این پرزها 4 لایه دیده می شود</w:t>
      </w:r>
      <w:r w:rsidR="00D33A56">
        <w:rPr>
          <w:rFonts w:asciiTheme="minorBidi" w:hAnsiTheme="minorBidi" w:cs="B Mitra"/>
          <w:sz w:val="24"/>
          <w:szCs w:val="24"/>
        </w:rPr>
        <w:t>:</w:t>
      </w:r>
    </w:p>
    <w:p w:rsidR="003519F6" w:rsidRDefault="003519F6" w:rsidP="001722E7">
      <w:pPr>
        <w:rPr>
          <w:rFonts w:asciiTheme="minorBidi" w:hAnsiTheme="minorBidi" w:cs="B Mitra"/>
          <w:sz w:val="24"/>
          <w:szCs w:val="24"/>
        </w:rPr>
      </w:pPr>
      <w:r w:rsidRPr="003519F6">
        <w:rPr>
          <w:rFonts w:asciiTheme="minorBidi" w:hAnsiTheme="minorBidi" w:cs="B Mitra" w:hint="cs"/>
          <w:sz w:val="24"/>
          <w:szCs w:val="24"/>
          <w:rtl/>
        </w:rPr>
        <w:t>سطح پرزها از سین سیتوتروفلاست تشکیل شده که بر روی لایه ای از سی</w:t>
      </w:r>
      <w:r w:rsidR="00A24E27">
        <w:rPr>
          <w:rFonts w:asciiTheme="minorBidi" w:hAnsiTheme="minorBidi" w:cs="B Mitra" w:hint="cs"/>
          <w:sz w:val="24"/>
          <w:szCs w:val="24"/>
          <w:rtl/>
        </w:rPr>
        <w:t>توتروفوبلاست قرار دارد. و محور م</w:t>
      </w:r>
      <w:r w:rsidRPr="003519F6">
        <w:rPr>
          <w:rFonts w:asciiTheme="minorBidi" w:hAnsiTheme="minorBidi" w:cs="B Mitra" w:hint="cs"/>
          <w:sz w:val="24"/>
          <w:szCs w:val="24"/>
          <w:rtl/>
        </w:rPr>
        <w:t>رکزی پرز از مزودر</w:t>
      </w:r>
      <w:r w:rsidR="00A24E27">
        <w:rPr>
          <w:rFonts w:asciiTheme="minorBidi" w:hAnsiTheme="minorBidi" w:cs="B Mitra" w:hint="cs"/>
          <w:sz w:val="24"/>
          <w:szCs w:val="24"/>
          <w:rtl/>
        </w:rPr>
        <w:t>م</w:t>
      </w:r>
      <w:r w:rsidRPr="003519F6">
        <w:rPr>
          <w:rFonts w:asciiTheme="minorBidi" w:hAnsiTheme="minorBidi" w:cs="B Mitra" w:hint="cs"/>
          <w:sz w:val="24"/>
          <w:szCs w:val="24"/>
          <w:rtl/>
        </w:rPr>
        <w:t>ی تشکیل شده که حاوی عروق خونی می باشد. با تکامل بیشتر عروق خونی محور پرزها با صفحه کوریونی و ساقه اتصال دهنده مرتبط شده و در نتیجه، دستگاه عروق خارج جنینی را ایجاد می نمایند. با شروع ماه چهارم تکامل، سلول های سیتوتروفوبلاست و بعضی از سلول های بافت</w:t>
      </w:r>
      <w:r w:rsidR="001722E7">
        <w:rPr>
          <w:rFonts w:asciiTheme="minorBidi" w:hAnsiTheme="minorBidi" w:cs="B Mitra" w:hint="cs"/>
          <w:sz w:val="24"/>
          <w:szCs w:val="24"/>
          <w:rtl/>
        </w:rPr>
        <w:t xml:space="preserve"> همبندی </w:t>
      </w:r>
      <w:r w:rsidRPr="003519F6">
        <w:rPr>
          <w:rFonts w:asciiTheme="minorBidi" w:hAnsiTheme="minorBidi" w:cs="B Mitra" w:hint="cs"/>
          <w:sz w:val="24"/>
          <w:szCs w:val="24"/>
          <w:rtl/>
        </w:rPr>
        <w:t xml:space="preserve"> از بین می روند و تنها سلول های سین سیتو</w:t>
      </w:r>
      <w:r w:rsidR="001722E7">
        <w:rPr>
          <w:rFonts w:asciiTheme="minorBidi" w:hAnsiTheme="minorBidi" w:cs="B Mitra" w:hint="cs"/>
          <w:sz w:val="24"/>
          <w:szCs w:val="24"/>
          <w:rtl/>
        </w:rPr>
        <w:t>تروفوبلاست و دیواره ا</w:t>
      </w:r>
      <w:r w:rsidRPr="003519F6">
        <w:rPr>
          <w:rFonts w:asciiTheme="minorBidi" w:hAnsiTheme="minorBidi" w:cs="B Mitra" w:hint="cs"/>
          <w:sz w:val="24"/>
          <w:szCs w:val="24"/>
          <w:rtl/>
        </w:rPr>
        <w:t>ندوتلیال عروق خونی، ل</w:t>
      </w:r>
      <w:r w:rsidR="001722E7">
        <w:rPr>
          <w:rFonts w:asciiTheme="minorBidi" w:hAnsiTheme="minorBidi" w:cs="B Mitra" w:hint="cs"/>
          <w:sz w:val="24"/>
          <w:szCs w:val="24"/>
          <w:rtl/>
        </w:rPr>
        <w:t>ایه هایی خواهند بود که جریان خون</w:t>
      </w:r>
      <w:r w:rsidRPr="003519F6">
        <w:rPr>
          <w:rFonts w:asciiTheme="minorBidi" w:hAnsiTheme="minorBidi" w:cs="B Mitra" w:hint="cs"/>
          <w:sz w:val="24"/>
          <w:szCs w:val="24"/>
          <w:rtl/>
        </w:rPr>
        <w:t xml:space="preserve"> مادری را از جریان خون جنینی جدا می ساز</w:t>
      </w:r>
      <w:r w:rsidR="001722E7">
        <w:rPr>
          <w:rFonts w:asciiTheme="minorBidi" w:hAnsiTheme="minorBidi" w:cs="B Mitra" w:hint="cs"/>
          <w:sz w:val="24"/>
          <w:szCs w:val="24"/>
          <w:rtl/>
        </w:rPr>
        <w:t>ن</w:t>
      </w:r>
      <w:r w:rsidRPr="003519F6">
        <w:rPr>
          <w:rFonts w:asciiTheme="minorBidi" w:hAnsiTheme="minorBidi" w:cs="B Mitra" w:hint="cs"/>
          <w:sz w:val="24"/>
          <w:szCs w:val="24"/>
          <w:rtl/>
        </w:rPr>
        <w:t xml:space="preserve">د. سین سیتوتروفوبلاست هم اغلب بسیار نازک می شود و قطعات بزرگی از آن که حاوی چندین هسته است، جدا شده و وارد حوضچه های خونی بین پرزی می شود. به این قطعات گره های سین سیتونی </w:t>
      </w:r>
      <w:r w:rsidRPr="003519F6">
        <w:rPr>
          <w:rFonts w:asciiTheme="minorBidi" w:hAnsiTheme="minorBidi" w:cs="B Mitra"/>
          <w:sz w:val="24"/>
          <w:szCs w:val="24"/>
        </w:rPr>
        <w:t>(Syncytial Knots)</w:t>
      </w:r>
      <w:r w:rsidRPr="003519F6">
        <w:rPr>
          <w:rFonts w:asciiTheme="minorBidi" w:hAnsiTheme="minorBidi" w:cs="B Mitra" w:hint="cs"/>
          <w:sz w:val="24"/>
          <w:szCs w:val="24"/>
          <w:rtl/>
        </w:rPr>
        <w:t xml:space="preserve"> گفته می شود. که وارد جریان خون مادری شده و معمولاً بدون ایجاد هیچگونه علامتی دژنره می شوند. کاهش تعداد لایه های اطراف پرزها از پرزهای آزاد </w:t>
      </w:r>
      <w:r w:rsidRPr="003519F6">
        <w:rPr>
          <w:rFonts w:asciiTheme="minorBidi" w:hAnsiTheme="minorBidi" w:cs="B Mitra"/>
          <w:sz w:val="24"/>
          <w:szCs w:val="24"/>
        </w:rPr>
        <w:t>(Free-Villi)</w:t>
      </w:r>
      <w:r w:rsidRPr="003519F6">
        <w:rPr>
          <w:rFonts w:asciiTheme="minorBidi" w:hAnsiTheme="minorBidi" w:cs="B Mitra" w:hint="cs"/>
          <w:sz w:val="24"/>
          <w:szCs w:val="24"/>
          <w:rtl/>
        </w:rPr>
        <w:t xml:space="preserve"> شروع شده و به سمت پرزهای بزرگتر پیش می رود. اما بعضی از پرزهای بزرگتر حالت 4 لایه ای بودن خود را حفظ نموده و در تبادلات بین دو جریان خون نقشی ندارند.</w:t>
      </w:r>
    </w:p>
    <w:p w:rsidR="00146884" w:rsidRDefault="00146884" w:rsidP="00146884">
      <w:pPr>
        <w:rPr>
          <w:rFonts w:asciiTheme="minorBidi" w:hAnsiTheme="minorBidi" w:cs="B Mitra"/>
          <w:sz w:val="24"/>
          <w:szCs w:val="24"/>
        </w:rPr>
      </w:pPr>
      <w:r w:rsidRPr="00146884">
        <w:rPr>
          <w:rFonts w:asciiTheme="minorBidi" w:hAnsiTheme="minorBidi" w:cs="B Mitra"/>
          <w:sz w:val="24"/>
          <w:szCs w:val="24"/>
          <w:rtl/>
        </w:rPr>
        <w:drawing>
          <wp:inline distT="0" distB="0" distL="0" distR="0">
            <wp:extent cx="1971675" cy="1581150"/>
            <wp:effectExtent l="19050" t="0" r="9525" b="0"/>
            <wp:docPr id="1" name="Picture 1" descr="image36"/>
            <wp:cNvGraphicFramePr/>
            <a:graphic xmlns:a="http://schemas.openxmlformats.org/drawingml/2006/main">
              <a:graphicData uri="http://schemas.openxmlformats.org/drawingml/2006/picture">
                <pic:pic xmlns:pic="http://schemas.openxmlformats.org/drawingml/2006/picture">
                  <pic:nvPicPr>
                    <pic:cNvPr id="13316" name="Picture 7" descr="image36"/>
                    <pic:cNvPicPr>
                      <a:picLocks noChangeAspect="1" noChangeArrowheads="1"/>
                    </pic:cNvPicPr>
                  </pic:nvPicPr>
                  <pic:blipFill>
                    <a:blip r:embed="rId7"/>
                    <a:srcRect/>
                    <a:stretch>
                      <a:fillRect/>
                    </a:stretch>
                  </pic:blipFill>
                  <pic:spPr bwMode="auto">
                    <a:xfrm>
                      <a:off x="0" y="0"/>
                      <a:ext cx="1971675" cy="1581150"/>
                    </a:xfrm>
                    <a:prstGeom prst="rect">
                      <a:avLst/>
                    </a:prstGeom>
                    <a:noFill/>
                    <a:ln w="9525">
                      <a:noFill/>
                      <a:miter lim="800000"/>
                      <a:headEnd/>
                      <a:tailEnd/>
                    </a:ln>
                  </pic:spPr>
                </pic:pic>
              </a:graphicData>
            </a:graphic>
          </wp:inline>
        </w:drawing>
      </w:r>
      <w:r w:rsidRPr="00146884">
        <w:rPr>
          <w:rFonts w:asciiTheme="minorBidi" w:hAnsiTheme="minorBidi" w:cs="B Mitra"/>
          <w:sz w:val="24"/>
          <w:szCs w:val="24"/>
          <w:rtl/>
        </w:rPr>
        <w:drawing>
          <wp:inline distT="0" distB="0" distL="0" distR="0">
            <wp:extent cx="2809875" cy="1447800"/>
            <wp:effectExtent l="19050" t="0" r="9525" b="0"/>
            <wp:docPr id="2" name="Picture 2" descr="villus"/>
            <wp:cNvGraphicFramePr/>
            <a:graphic xmlns:a="http://schemas.openxmlformats.org/drawingml/2006/main">
              <a:graphicData uri="http://schemas.openxmlformats.org/drawingml/2006/picture">
                <pic:pic xmlns:pic="http://schemas.openxmlformats.org/drawingml/2006/picture">
                  <pic:nvPicPr>
                    <pic:cNvPr id="16388" name="Picture 7" descr="villus"/>
                    <pic:cNvPicPr>
                      <a:picLocks noChangeAspect="1" noChangeArrowheads="1"/>
                    </pic:cNvPicPr>
                  </pic:nvPicPr>
                  <pic:blipFill>
                    <a:blip r:embed="rId8"/>
                    <a:srcRect/>
                    <a:stretch>
                      <a:fillRect/>
                    </a:stretch>
                  </pic:blipFill>
                  <pic:spPr bwMode="auto">
                    <a:xfrm>
                      <a:off x="0" y="0"/>
                      <a:ext cx="2809965" cy="1447846"/>
                    </a:xfrm>
                    <a:prstGeom prst="rect">
                      <a:avLst/>
                    </a:prstGeom>
                    <a:noFill/>
                    <a:ln w="9525">
                      <a:noFill/>
                      <a:miter lim="800000"/>
                      <a:headEnd/>
                      <a:tailEnd/>
                    </a:ln>
                  </pic:spPr>
                </pic:pic>
              </a:graphicData>
            </a:graphic>
          </wp:inline>
        </w:drawing>
      </w:r>
    </w:p>
    <w:p w:rsidR="00146884" w:rsidRPr="003519F6" w:rsidRDefault="00146884" w:rsidP="001722E7">
      <w:pPr>
        <w:rPr>
          <w:rFonts w:asciiTheme="minorBidi" w:hAnsiTheme="minorBidi" w:cs="B Mitra"/>
          <w:sz w:val="24"/>
          <w:szCs w:val="24"/>
          <w:rtl/>
        </w:rPr>
      </w:pPr>
    </w:p>
    <w:p w:rsidR="003519F6" w:rsidRPr="003519F6" w:rsidRDefault="003519F6" w:rsidP="003519F6">
      <w:pPr>
        <w:rPr>
          <w:rFonts w:asciiTheme="minorBidi" w:hAnsiTheme="minorBidi" w:cs="B Mitra"/>
          <w:b/>
          <w:bCs/>
          <w:sz w:val="24"/>
          <w:szCs w:val="24"/>
          <w:rtl/>
        </w:rPr>
      </w:pPr>
      <w:r w:rsidRPr="003519F6">
        <w:rPr>
          <w:rFonts w:asciiTheme="minorBidi" w:hAnsiTheme="minorBidi" w:cs="B Mitra" w:hint="cs"/>
          <w:b/>
          <w:bCs/>
          <w:sz w:val="24"/>
          <w:szCs w:val="24"/>
          <w:rtl/>
        </w:rPr>
        <w:t>نکات بالینی</w:t>
      </w:r>
    </w:p>
    <w:p w:rsidR="002C569C" w:rsidRDefault="003519F6" w:rsidP="00F0456A">
      <w:pPr>
        <w:rPr>
          <w:rFonts w:asciiTheme="minorBidi" w:hAnsiTheme="minorBidi" w:cs="B Mitra"/>
          <w:sz w:val="24"/>
          <w:szCs w:val="24"/>
        </w:rPr>
      </w:pPr>
      <w:r w:rsidRPr="003519F6">
        <w:rPr>
          <w:rFonts w:asciiTheme="minorBidi" w:hAnsiTheme="minorBidi" w:cs="B Mitra" w:hint="cs"/>
          <w:sz w:val="24"/>
          <w:szCs w:val="24"/>
          <w:rtl/>
        </w:rPr>
        <w:t xml:space="preserve">در صورتی که تروفوبلاست به صورت کامل تمایز نیابد، و ممکن است منجر به فشار خون بالا در مادر و تشکیل پروتئین در خون شود که به این حالت </w:t>
      </w:r>
      <w:r w:rsidRPr="003519F6">
        <w:rPr>
          <w:rFonts w:asciiTheme="minorBidi" w:hAnsiTheme="minorBidi" w:cs="B Mitra"/>
          <w:sz w:val="24"/>
          <w:szCs w:val="24"/>
        </w:rPr>
        <w:t>(</w:t>
      </w:r>
      <w:r w:rsidR="00733E53">
        <w:rPr>
          <w:rFonts w:asciiTheme="minorBidi" w:hAnsiTheme="minorBidi" w:cs="B Mitra"/>
          <w:sz w:val="24"/>
          <w:szCs w:val="24"/>
        </w:rPr>
        <w:t>preecl</w:t>
      </w:r>
      <w:r w:rsidRPr="003519F6">
        <w:rPr>
          <w:rFonts w:asciiTheme="minorBidi" w:hAnsiTheme="minorBidi" w:cs="B Mitra"/>
          <w:sz w:val="24"/>
          <w:szCs w:val="24"/>
        </w:rPr>
        <w:t>ampsia)</w:t>
      </w:r>
      <w:r w:rsidRPr="003519F6">
        <w:rPr>
          <w:rFonts w:asciiTheme="minorBidi" w:hAnsiTheme="minorBidi" w:cs="B Mitra" w:hint="cs"/>
          <w:sz w:val="24"/>
          <w:szCs w:val="24"/>
          <w:rtl/>
        </w:rPr>
        <w:t xml:space="preserve"> گفته می شود. که ممکن است منجر به </w:t>
      </w:r>
      <w:r w:rsidRPr="003519F6">
        <w:rPr>
          <w:rFonts w:asciiTheme="minorBidi" w:hAnsiTheme="minorBidi" w:cs="B Mitra"/>
          <w:sz w:val="24"/>
          <w:szCs w:val="24"/>
        </w:rPr>
        <w:t>eclampsia</w:t>
      </w:r>
      <w:r w:rsidRPr="003519F6">
        <w:rPr>
          <w:rFonts w:asciiTheme="minorBidi" w:hAnsiTheme="minorBidi" w:cs="B Mitra" w:hint="cs"/>
          <w:sz w:val="24"/>
          <w:szCs w:val="24"/>
          <w:rtl/>
        </w:rPr>
        <w:t xml:space="preserve"> شود. که مشخصه آن تشنج می باشد. و ممکن است منجر به مرگ جنین یا مادر شود.</w:t>
      </w:r>
    </w:p>
    <w:p w:rsidR="00F0456A" w:rsidRDefault="00F0456A" w:rsidP="00F0456A">
      <w:pPr>
        <w:rPr>
          <w:rFonts w:asciiTheme="minorBidi" w:hAnsiTheme="minorBidi" w:cs="B Mitra"/>
          <w:sz w:val="24"/>
          <w:szCs w:val="24"/>
        </w:rPr>
      </w:pPr>
    </w:p>
    <w:p w:rsidR="00A403EE" w:rsidRDefault="00A403EE" w:rsidP="008619B3">
      <w:pPr>
        <w:rPr>
          <w:rFonts w:asciiTheme="minorBidi" w:hAnsiTheme="minorBidi" w:cs="B Mitra"/>
          <w:sz w:val="24"/>
          <w:szCs w:val="24"/>
        </w:rPr>
      </w:pPr>
      <w:r w:rsidRPr="00813936">
        <w:rPr>
          <w:rFonts w:asciiTheme="minorBidi" w:hAnsiTheme="minorBidi" w:cs="B Mitra"/>
          <w:sz w:val="24"/>
          <w:szCs w:val="24"/>
          <w:rtl/>
        </w:rPr>
        <w:lastRenderedPageBreak/>
        <w:t>به تدریج سلول های تروفوبلاست به اندومتریوم رحم نفوذ پیدا کرده و به عروق خونی نزدیک می شود. آنزیم های رها شده از سلول های تروفوبلاست باعث شده که عروق خونی مادر تخریب شده و خون مادر وارد فضاهای بین پرزی</w:t>
      </w:r>
      <w:r w:rsidRPr="00813936">
        <w:rPr>
          <w:rFonts w:asciiTheme="minorBidi" w:hAnsiTheme="minorBidi" w:cs="B Mitra"/>
          <w:sz w:val="24"/>
          <w:szCs w:val="24"/>
        </w:rPr>
        <w:t xml:space="preserve"> ( Intervillus space) </w:t>
      </w:r>
      <w:r w:rsidRPr="00813936">
        <w:rPr>
          <w:rFonts w:asciiTheme="minorBidi" w:hAnsiTheme="minorBidi" w:cs="B Mitra"/>
          <w:sz w:val="24"/>
          <w:szCs w:val="24"/>
          <w:rtl/>
        </w:rPr>
        <w:t>شود. سلول های تروفوبلاست که از انتهای پرزهای لنگرگاهی آزاد می شود به شریان های مارپیچی مادر حمله می کنند و در دیواره ی این عروق، بین سلول های اندوتلی</w:t>
      </w:r>
      <w:r w:rsidR="008619B3">
        <w:rPr>
          <w:rFonts w:asciiTheme="minorBidi" w:hAnsiTheme="minorBidi" w:cs="B Mitra" w:hint="cs"/>
          <w:sz w:val="24"/>
          <w:szCs w:val="24"/>
          <w:rtl/>
        </w:rPr>
        <w:t>وم</w:t>
      </w:r>
      <w:r w:rsidRPr="00813936">
        <w:rPr>
          <w:rFonts w:asciiTheme="minorBidi" w:hAnsiTheme="minorBidi" w:cs="B Mitra"/>
          <w:sz w:val="24"/>
          <w:szCs w:val="24"/>
          <w:rtl/>
        </w:rPr>
        <w:t>ی</w:t>
      </w:r>
      <w:r w:rsidR="008619B3">
        <w:rPr>
          <w:rFonts w:asciiTheme="minorBidi" w:hAnsiTheme="minorBidi" w:cs="B Mitra" w:hint="cs"/>
          <w:sz w:val="24"/>
          <w:szCs w:val="24"/>
          <w:rtl/>
        </w:rPr>
        <w:t>*</w:t>
      </w:r>
      <w:r w:rsidRPr="00813936">
        <w:rPr>
          <w:rFonts w:asciiTheme="minorBidi" w:hAnsiTheme="minorBidi" w:cs="B Mitra"/>
          <w:sz w:val="24"/>
          <w:szCs w:val="24"/>
          <w:rtl/>
        </w:rPr>
        <w:t xml:space="preserve"> قرار گرفته و به تدریج جایگزین سلول های اندوتلیالی عروق مادر می شوند. در این زمان عروق مادر حالت دورگه</w:t>
      </w:r>
      <w:r w:rsidRPr="00813936">
        <w:rPr>
          <w:rFonts w:asciiTheme="minorBidi" w:hAnsiTheme="minorBidi" w:cs="B Mitra"/>
          <w:sz w:val="24"/>
          <w:szCs w:val="24"/>
        </w:rPr>
        <w:t>hybrid)</w:t>
      </w:r>
      <w:r w:rsidRPr="00813936">
        <w:rPr>
          <w:rFonts w:asciiTheme="minorBidi" w:hAnsiTheme="minorBidi" w:cs="B Mitra" w:hint="cs"/>
          <w:sz w:val="24"/>
          <w:szCs w:val="24"/>
          <w:rtl/>
        </w:rPr>
        <w:t>)</w:t>
      </w:r>
      <w:r w:rsidRPr="00813936">
        <w:rPr>
          <w:rFonts w:asciiTheme="minorBidi" w:hAnsiTheme="minorBidi" w:cs="B Mitra"/>
          <w:sz w:val="24"/>
          <w:szCs w:val="24"/>
          <w:rtl/>
        </w:rPr>
        <w:t xml:space="preserve"> دارند که در دیواره ی آن ها علاوه بر اندوتلیوم، سلول های تروفوبلاست نیز وجود دارد. جایگزین شدن سلول های سیتوتروفوبلاست به جای اندوتلیوم عروق سبب می شود قطر این عروق زیاد شده و مقاومت آن ها را کم نماید. و در نتیجه این عروق می توانند مقادیر بیشتری از خون مادری را به فضاهای بین پرزی برسانند در صورتی که این تغییر شکل طبی</w:t>
      </w:r>
      <w:r w:rsidR="00594287">
        <w:rPr>
          <w:rFonts w:asciiTheme="minorBidi" w:hAnsiTheme="minorBidi" w:cs="B Mitra"/>
          <w:sz w:val="24"/>
          <w:szCs w:val="24"/>
          <w:rtl/>
        </w:rPr>
        <w:t>عی رخ ندهد احتمالا پری اکلامپسی و اکلامپسی</w:t>
      </w:r>
      <w:r w:rsidRPr="00813936">
        <w:rPr>
          <w:rFonts w:asciiTheme="minorBidi" w:hAnsiTheme="minorBidi" w:cs="B Mitra"/>
          <w:sz w:val="24"/>
          <w:szCs w:val="24"/>
          <w:rtl/>
        </w:rPr>
        <w:t xml:space="preserve"> رخ می دهد.</w:t>
      </w:r>
    </w:p>
    <w:p w:rsidR="00057567" w:rsidRPr="00911B9B" w:rsidRDefault="00057567" w:rsidP="00A403EE">
      <w:pPr>
        <w:rPr>
          <w:rFonts w:asciiTheme="minorBidi" w:hAnsiTheme="minorBidi" w:cs="B Mitra"/>
          <w:b/>
          <w:bCs/>
          <w:sz w:val="24"/>
          <w:szCs w:val="24"/>
          <w:rtl/>
        </w:rPr>
      </w:pPr>
      <w:r w:rsidRPr="00911B9B">
        <w:rPr>
          <w:rFonts w:asciiTheme="minorBidi" w:hAnsiTheme="minorBidi" w:cs="B Mitra" w:hint="cs"/>
          <w:b/>
          <w:bCs/>
          <w:sz w:val="24"/>
          <w:szCs w:val="24"/>
          <w:rtl/>
        </w:rPr>
        <w:t>تکا</w:t>
      </w:r>
      <w:r w:rsidR="008619B3" w:rsidRPr="00911B9B">
        <w:rPr>
          <w:rFonts w:asciiTheme="minorBidi" w:hAnsiTheme="minorBidi" w:cs="B Mitra" w:hint="cs"/>
          <w:b/>
          <w:bCs/>
          <w:sz w:val="24"/>
          <w:szCs w:val="24"/>
          <w:rtl/>
        </w:rPr>
        <w:t>مل جفت : کوریون بوته ای و دسید</w:t>
      </w:r>
      <w:r w:rsidRPr="00911B9B">
        <w:rPr>
          <w:rFonts w:asciiTheme="minorBidi" w:hAnsiTheme="minorBidi" w:cs="B Mitra" w:hint="cs"/>
          <w:b/>
          <w:bCs/>
          <w:sz w:val="24"/>
          <w:szCs w:val="24"/>
          <w:rtl/>
        </w:rPr>
        <w:t>وای قاعده ای</w:t>
      </w:r>
    </w:p>
    <w:p w:rsidR="00057567" w:rsidRPr="00813936" w:rsidRDefault="008619B3" w:rsidP="00057567">
      <w:pPr>
        <w:rPr>
          <w:rFonts w:asciiTheme="minorBidi" w:hAnsiTheme="minorBidi" w:cs="B Mitra"/>
          <w:sz w:val="24"/>
          <w:szCs w:val="24"/>
          <w:rtl/>
        </w:rPr>
      </w:pPr>
      <w:r>
        <w:rPr>
          <w:rFonts w:asciiTheme="minorBidi" w:hAnsiTheme="minorBidi" w:cs="B Mitra" w:hint="cs"/>
          <w:sz w:val="24"/>
          <w:szCs w:val="24"/>
          <w:rtl/>
        </w:rPr>
        <w:t>در هفته های اول تکامل پرزها</w:t>
      </w:r>
      <w:r w:rsidR="00057567" w:rsidRPr="00813936">
        <w:rPr>
          <w:rFonts w:asciiTheme="minorBidi" w:hAnsiTheme="minorBidi" w:cs="B Mitra" w:hint="cs"/>
          <w:sz w:val="24"/>
          <w:szCs w:val="24"/>
          <w:rtl/>
        </w:rPr>
        <w:t xml:space="preserve"> تمام سطح صفحه ی کوریونی را می پوشانند. با پیشرفت بارداری پرزهایی که در قطب جنینی قرار گرفته اند به رشد خود ادامه داده و کوریون پرزی </w:t>
      </w:r>
      <w:r w:rsidR="00057567" w:rsidRPr="00813936">
        <w:rPr>
          <w:rFonts w:asciiTheme="minorBidi" w:hAnsiTheme="minorBidi" w:cs="B Mitra"/>
          <w:sz w:val="24"/>
          <w:szCs w:val="24"/>
        </w:rPr>
        <w:t>Chorionic Frondosum)</w:t>
      </w:r>
      <w:r w:rsidR="00057567" w:rsidRPr="00813936">
        <w:rPr>
          <w:rFonts w:asciiTheme="minorBidi" w:hAnsiTheme="minorBidi" w:cs="B Mitra" w:hint="cs"/>
          <w:sz w:val="24"/>
          <w:szCs w:val="24"/>
          <w:rtl/>
        </w:rPr>
        <w:t xml:space="preserve">) را ایجاد می نمایندو بالعکس پرزهایی که در قطر مقابل جنینی </w:t>
      </w:r>
      <w:r w:rsidR="00057567" w:rsidRPr="00813936">
        <w:rPr>
          <w:rFonts w:asciiTheme="minorBidi" w:hAnsiTheme="minorBidi" w:cs="B Mitra"/>
          <w:sz w:val="24"/>
          <w:szCs w:val="24"/>
        </w:rPr>
        <w:t>(abembryonic pole)</w:t>
      </w:r>
      <w:r w:rsidR="00057567" w:rsidRPr="00813936">
        <w:rPr>
          <w:rFonts w:asciiTheme="minorBidi" w:hAnsiTheme="minorBidi" w:cs="B Mitra" w:hint="cs"/>
          <w:sz w:val="24"/>
          <w:szCs w:val="24"/>
          <w:rtl/>
        </w:rPr>
        <w:t xml:space="preserve"> قرار دارند دژنره شده و صاف می شوند و کوریون صاف </w:t>
      </w:r>
      <w:r w:rsidR="00057567" w:rsidRPr="00813936">
        <w:rPr>
          <w:rFonts w:asciiTheme="minorBidi" w:hAnsiTheme="minorBidi" w:cs="B Mitra"/>
          <w:sz w:val="24"/>
          <w:szCs w:val="24"/>
        </w:rPr>
        <w:t>Chorionic leave)</w:t>
      </w:r>
      <w:r w:rsidR="00057567" w:rsidRPr="00813936">
        <w:rPr>
          <w:rFonts w:asciiTheme="minorBidi" w:hAnsiTheme="minorBidi" w:cs="B Mitra" w:hint="cs"/>
          <w:sz w:val="24"/>
          <w:szCs w:val="24"/>
          <w:rtl/>
        </w:rPr>
        <w:t>) را ایجاد می نمایند. تفاوت بین قطرهای جنینی و قطب غیر جنینی در ساختمان</w:t>
      </w:r>
      <w:r w:rsidR="00BC3FAF" w:rsidRPr="00813936">
        <w:rPr>
          <w:rFonts w:asciiTheme="minorBidi" w:hAnsiTheme="minorBidi" w:cs="B Mitra" w:hint="cs"/>
          <w:sz w:val="24"/>
          <w:szCs w:val="24"/>
          <w:rtl/>
        </w:rPr>
        <w:t xml:space="preserve"> دسیدوا*** می شود. </w:t>
      </w:r>
    </w:p>
    <w:p w:rsidR="00BC3FAF" w:rsidRPr="00813936" w:rsidRDefault="00BC3FAF" w:rsidP="00057567">
      <w:pPr>
        <w:rPr>
          <w:rFonts w:asciiTheme="minorBidi" w:hAnsiTheme="minorBidi" w:cs="B Mitra"/>
          <w:sz w:val="24"/>
          <w:szCs w:val="24"/>
          <w:rtl/>
        </w:rPr>
      </w:pPr>
      <w:r w:rsidRPr="00813936">
        <w:rPr>
          <w:rFonts w:asciiTheme="minorBidi" w:hAnsiTheme="minorBidi" w:cs="B Mitra" w:hint="cs"/>
          <w:sz w:val="24"/>
          <w:szCs w:val="24"/>
          <w:rtl/>
        </w:rPr>
        <w:t>دسیدوا در هنگام جایگزینی به سه ناحیه تقسیم می شود:</w:t>
      </w:r>
    </w:p>
    <w:p w:rsidR="00BC3FAF" w:rsidRPr="00813936" w:rsidRDefault="00BC3FAF" w:rsidP="00BC3FAF">
      <w:pPr>
        <w:pStyle w:val="ListParagraph"/>
        <w:numPr>
          <w:ilvl w:val="0"/>
          <w:numId w:val="1"/>
        </w:numPr>
        <w:rPr>
          <w:rFonts w:asciiTheme="minorBidi" w:hAnsiTheme="minorBidi" w:cs="B Mitra"/>
          <w:sz w:val="24"/>
          <w:szCs w:val="24"/>
        </w:rPr>
      </w:pPr>
      <w:r w:rsidRPr="00813936">
        <w:rPr>
          <w:rFonts w:asciiTheme="minorBidi" w:hAnsiTheme="minorBidi" w:cs="B Mitra" w:hint="cs"/>
          <w:sz w:val="24"/>
          <w:szCs w:val="24"/>
          <w:rtl/>
        </w:rPr>
        <w:t xml:space="preserve">دسیدوا پایه ای </w:t>
      </w:r>
      <w:r w:rsidRPr="00813936">
        <w:rPr>
          <w:rFonts w:asciiTheme="minorBidi" w:hAnsiTheme="minorBidi" w:cs="B Mitra"/>
          <w:sz w:val="24"/>
          <w:szCs w:val="24"/>
        </w:rPr>
        <w:t>Desidua</w:t>
      </w:r>
      <w:r w:rsidR="008A627F">
        <w:rPr>
          <w:rFonts w:asciiTheme="minorBidi" w:hAnsiTheme="minorBidi" w:cs="B Mitra"/>
          <w:sz w:val="24"/>
          <w:szCs w:val="24"/>
        </w:rPr>
        <w:t>l</w:t>
      </w:r>
      <w:r w:rsidRPr="00813936">
        <w:rPr>
          <w:rFonts w:asciiTheme="minorBidi" w:hAnsiTheme="minorBidi" w:cs="B Mitra"/>
          <w:sz w:val="24"/>
          <w:szCs w:val="24"/>
        </w:rPr>
        <w:t>basalis)</w:t>
      </w:r>
      <w:r w:rsidRPr="00813936">
        <w:rPr>
          <w:rFonts w:asciiTheme="minorBidi" w:hAnsiTheme="minorBidi" w:cs="B Mitra" w:hint="cs"/>
          <w:sz w:val="24"/>
          <w:szCs w:val="24"/>
          <w:rtl/>
        </w:rPr>
        <w:t xml:space="preserve">) : قسمتی از دسیدوا است که بر روی کوریون پرزی قرار می گیرد و محکم به کوریون می چسبدو این لایه صفحه ی دسیدوائی </w:t>
      </w:r>
      <w:r w:rsidRPr="00813936">
        <w:rPr>
          <w:rFonts w:asciiTheme="minorBidi" w:hAnsiTheme="minorBidi" w:cs="B Mitra"/>
          <w:sz w:val="24"/>
          <w:szCs w:val="24"/>
        </w:rPr>
        <w:t>Desidual plate)</w:t>
      </w:r>
      <w:r w:rsidRPr="00813936">
        <w:rPr>
          <w:rFonts w:asciiTheme="minorBidi" w:hAnsiTheme="minorBidi" w:cs="B Mitra" w:hint="cs"/>
          <w:sz w:val="24"/>
          <w:szCs w:val="24"/>
          <w:rtl/>
        </w:rPr>
        <w:t>) نیز نامیده می شود.</w:t>
      </w:r>
    </w:p>
    <w:p w:rsidR="00BC3FAF" w:rsidRPr="00813936" w:rsidRDefault="00BC3FAF" w:rsidP="00BC3FAF">
      <w:pPr>
        <w:pStyle w:val="ListParagraph"/>
        <w:numPr>
          <w:ilvl w:val="0"/>
          <w:numId w:val="1"/>
        </w:numPr>
        <w:rPr>
          <w:rFonts w:asciiTheme="minorBidi" w:hAnsiTheme="minorBidi" w:cs="B Mitra"/>
          <w:sz w:val="24"/>
          <w:szCs w:val="24"/>
        </w:rPr>
      </w:pPr>
      <w:r w:rsidRPr="00813936">
        <w:rPr>
          <w:rFonts w:asciiTheme="minorBidi" w:hAnsiTheme="minorBidi" w:cs="B Mitra" w:hint="cs"/>
          <w:sz w:val="24"/>
          <w:szCs w:val="24"/>
          <w:rtl/>
        </w:rPr>
        <w:t xml:space="preserve">دسیدوا کپسولی </w:t>
      </w:r>
      <w:r w:rsidRPr="00813936">
        <w:rPr>
          <w:rFonts w:asciiTheme="minorBidi" w:hAnsiTheme="minorBidi" w:cs="B Mitra"/>
          <w:sz w:val="24"/>
          <w:szCs w:val="24"/>
        </w:rPr>
        <w:t>Desidualcapsularis)</w:t>
      </w:r>
      <w:r w:rsidRPr="00813936">
        <w:rPr>
          <w:rFonts w:asciiTheme="minorBidi" w:hAnsiTheme="minorBidi" w:cs="B Mitra" w:hint="cs"/>
          <w:sz w:val="24"/>
          <w:szCs w:val="24"/>
          <w:rtl/>
        </w:rPr>
        <w:t>) : در قطب مقابل جنینی قرار دارد و به صورت کپسولی جنین و صفحه ی کوریونی را در بر می گیرد. این لایه به تدریج کشیده شده و سپس از بین می رود.</w:t>
      </w:r>
    </w:p>
    <w:p w:rsidR="00BC3FAF" w:rsidRDefault="00BC3FAF" w:rsidP="00BC3FAF">
      <w:pPr>
        <w:pStyle w:val="ListParagraph"/>
        <w:numPr>
          <w:ilvl w:val="0"/>
          <w:numId w:val="1"/>
        </w:numPr>
        <w:rPr>
          <w:rFonts w:asciiTheme="minorBidi" w:hAnsiTheme="minorBidi" w:cs="B Mitra"/>
          <w:sz w:val="24"/>
          <w:szCs w:val="24"/>
        </w:rPr>
      </w:pPr>
      <w:r w:rsidRPr="00813936">
        <w:rPr>
          <w:rFonts w:asciiTheme="minorBidi" w:hAnsiTheme="minorBidi" w:cs="B Mitra" w:hint="cs"/>
          <w:sz w:val="24"/>
          <w:szCs w:val="24"/>
          <w:rtl/>
        </w:rPr>
        <w:t xml:space="preserve">دسیدوا جداری </w:t>
      </w:r>
      <w:r w:rsidRPr="00813936">
        <w:rPr>
          <w:rFonts w:asciiTheme="minorBidi" w:hAnsiTheme="minorBidi" w:cs="B Mitra"/>
          <w:sz w:val="24"/>
          <w:szCs w:val="24"/>
        </w:rPr>
        <w:t>Desidualparietalis)</w:t>
      </w:r>
      <w:r w:rsidRPr="00813936">
        <w:rPr>
          <w:rFonts w:asciiTheme="minorBidi" w:hAnsiTheme="minorBidi" w:cs="B Mitra" w:hint="cs"/>
          <w:sz w:val="24"/>
          <w:szCs w:val="24"/>
          <w:rtl/>
        </w:rPr>
        <w:t>) : حفره ی رحمی را می پوشاند. و به تدریج در تماس با کوریون صاف قرار می گیرد و با هم جوش می خورند و در نتیجه فضای حفره ی رحم مسدود می شود. کوریون بوته ای و دسیدوا</w:t>
      </w:r>
      <w:r w:rsidR="00176D61" w:rsidRPr="00813936">
        <w:rPr>
          <w:rFonts w:asciiTheme="minorBidi" w:hAnsiTheme="minorBidi" w:cs="B Mitra" w:hint="cs"/>
          <w:sz w:val="24"/>
          <w:szCs w:val="24"/>
          <w:rtl/>
        </w:rPr>
        <w:t xml:space="preserve"> پایه ای با هم جفت را به وجود می آورند.</w:t>
      </w:r>
    </w:p>
    <w:p w:rsidR="00E34692" w:rsidRPr="00E34692" w:rsidRDefault="00146884" w:rsidP="00911B9B">
      <w:pPr>
        <w:jc w:val="center"/>
        <w:rPr>
          <w:rFonts w:asciiTheme="minorBidi" w:hAnsiTheme="minorBidi" w:cs="B Mitra"/>
          <w:sz w:val="24"/>
          <w:szCs w:val="24"/>
        </w:rPr>
      </w:pPr>
      <w:r w:rsidRPr="00146884">
        <w:rPr>
          <w:rFonts w:asciiTheme="minorBidi" w:hAnsiTheme="minorBidi" w:cs="B Mitra"/>
          <w:sz w:val="24"/>
          <w:szCs w:val="24"/>
          <w:rtl/>
        </w:rPr>
        <w:drawing>
          <wp:inline distT="0" distB="0" distL="0" distR="0">
            <wp:extent cx="2352675" cy="2266950"/>
            <wp:effectExtent l="19050" t="0" r="9525" b="0"/>
            <wp:docPr id="3" name="Picture 3" descr="C:\Documents and Settings\All User\My Documents\My Pictures\embro image\untitled.bmp"/>
            <wp:cNvGraphicFramePr/>
            <a:graphic xmlns:a="http://schemas.openxmlformats.org/drawingml/2006/main">
              <a:graphicData uri="http://schemas.openxmlformats.org/drawingml/2006/picture">
                <pic:pic xmlns:pic="http://schemas.openxmlformats.org/drawingml/2006/picture">
                  <pic:nvPicPr>
                    <pic:cNvPr id="10248" name="Picture 2" descr="C:\Documents and Settings\All User\My Documents\My Pictures\embro image\untitled.bmp"/>
                    <pic:cNvPicPr>
                      <a:picLocks noChangeAspect="1" noChangeArrowheads="1"/>
                    </pic:cNvPicPr>
                  </pic:nvPicPr>
                  <pic:blipFill>
                    <a:blip r:embed="rId9"/>
                    <a:srcRect/>
                    <a:stretch>
                      <a:fillRect/>
                    </a:stretch>
                  </pic:blipFill>
                  <pic:spPr bwMode="auto">
                    <a:xfrm>
                      <a:off x="0" y="0"/>
                      <a:ext cx="2352675" cy="2266950"/>
                    </a:xfrm>
                    <a:prstGeom prst="rect">
                      <a:avLst/>
                    </a:prstGeom>
                    <a:noFill/>
                    <a:ln w="9525">
                      <a:noFill/>
                      <a:miter lim="800000"/>
                      <a:headEnd/>
                      <a:tailEnd/>
                    </a:ln>
                  </pic:spPr>
                </pic:pic>
              </a:graphicData>
            </a:graphic>
          </wp:inline>
        </w:drawing>
      </w:r>
      <w:r w:rsidR="00911B9B" w:rsidRPr="00911B9B">
        <w:rPr>
          <w:rFonts w:asciiTheme="minorBidi" w:hAnsiTheme="minorBidi" w:cs="B Mitra"/>
          <w:sz w:val="24"/>
          <w:szCs w:val="24"/>
          <w:rtl/>
        </w:rPr>
        <w:drawing>
          <wp:inline distT="0" distB="0" distL="0" distR="0">
            <wp:extent cx="2495550" cy="2057400"/>
            <wp:effectExtent l="19050" t="0" r="0" b="0"/>
            <wp:docPr id="4" name="Picture 4" descr="~AUT0181"/>
            <wp:cNvGraphicFramePr/>
            <a:graphic xmlns:a="http://schemas.openxmlformats.org/drawingml/2006/main">
              <a:graphicData uri="http://schemas.openxmlformats.org/drawingml/2006/picture">
                <pic:pic xmlns:pic="http://schemas.openxmlformats.org/drawingml/2006/picture">
                  <pic:nvPicPr>
                    <pic:cNvPr id="24578" name="Picture 2" descr="~AUT0181"/>
                    <pic:cNvPicPr>
                      <a:picLocks noChangeAspect="1" noChangeArrowheads="1"/>
                    </pic:cNvPicPr>
                  </pic:nvPicPr>
                  <pic:blipFill>
                    <a:blip r:embed="rId10" cstate="print"/>
                    <a:srcRect/>
                    <a:stretch>
                      <a:fillRect/>
                    </a:stretch>
                  </pic:blipFill>
                  <pic:spPr bwMode="auto">
                    <a:xfrm>
                      <a:off x="0" y="0"/>
                      <a:ext cx="2495550" cy="2057400"/>
                    </a:xfrm>
                    <a:prstGeom prst="rect">
                      <a:avLst/>
                    </a:prstGeom>
                    <a:noFill/>
                    <a:ln w="9525">
                      <a:noFill/>
                      <a:miter lim="800000"/>
                      <a:headEnd/>
                      <a:tailEnd/>
                    </a:ln>
                  </pic:spPr>
                </pic:pic>
              </a:graphicData>
            </a:graphic>
          </wp:inline>
        </w:drawing>
      </w:r>
    </w:p>
    <w:p w:rsidR="00911B9B" w:rsidRDefault="00911B9B" w:rsidP="004B3B06">
      <w:pPr>
        <w:rPr>
          <w:rFonts w:asciiTheme="minorBidi" w:hAnsiTheme="minorBidi" w:cs="B Mitra"/>
          <w:sz w:val="24"/>
          <w:szCs w:val="24"/>
        </w:rPr>
      </w:pPr>
    </w:p>
    <w:p w:rsidR="00911B9B" w:rsidRDefault="00911B9B" w:rsidP="004B3B06">
      <w:pPr>
        <w:rPr>
          <w:rFonts w:asciiTheme="minorBidi" w:hAnsiTheme="minorBidi" w:cs="B Mitra"/>
          <w:b/>
          <w:bCs/>
          <w:sz w:val="24"/>
          <w:szCs w:val="24"/>
        </w:rPr>
      </w:pPr>
    </w:p>
    <w:p w:rsidR="00911B9B" w:rsidRDefault="00911B9B" w:rsidP="004B3B06">
      <w:pPr>
        <w:rPr>
          <w:rFonts w:asciiTheme="minorBidi" w:hAnsiTheme="minorBidi" w:cs="B Mitra"/>
          <w:b/>
          <w:bCs/>
          <w:sz w:val="24"/>
          <w:szCs w:val="24"/>
        </w:rPr>
      </w:pPr>
    </w:p>
    <w:p w:rsidR="00911B9B" w:rsidRDefault="00911B9B" w:rsidP="004B3B06">
      <w:pPr>
        <w:rPr>
          <w:rFonts w:asciiTheme="minorBidi" w:hAnsiTheme="minorBidi" w:cs="B Mitra"/>
          <w:b/>
          <w:bCs/>
          <w:sz w:val="24"/>
          <w:szCs w:val="24"/>
        </w:rPr>
      </w:pPr>
    </w:p>
    <w:p w:rsidR="004B3B06" w:rsidRPr="00911B9B" w:rsidRDefault="004B3B06" w:rsidP="004B3B06">
      <w:pPr>
        <w:rPr>
          <w:rFonts w:asciiTheme="minorBidi" w:hAnsiTheme="minorBidi" w:cs="B Mitra"/>
          <w:b/>
          <w:bCs/>
          <w:sz w:val="24"/>
          <w:szCs w:val="24"/>
          <w:rtl/>
        </w:rPr>
      </w:pPr>
      <w:r w:rsidRPr="00911B9B">
        <w:rPr>
          <w:rFonts w:asciiTheme="minorBidi" w:hAnsiTheme="minorBidi" w:cs="B Mitra" w:hint="cs"/>
          <w:b/>
          <w:bCs/>
          <w:sz w:val="24"/>
          <w:szCs w:val="24"/>
          <w:rtl/>
        </w:rPr>
        <w:lastRenderedPageBreak/>
        <w:t>ساخنمان جفت :</w:t>
      </w:r>
    </w:p>
    <w:p w:rsidR="001E755C" w:rsidRDefault="001E755C" w:rsidP="001E755C">
      <w:pPr>
        <w:rPr>
          <w:rFonts w:asciiTheme="minorBidi" w:hAnsiTheme="minorBidi" w:cs="B Mitra"/>
          <w:sz w:val="24"/>
          <w:szCs w:val="24"/>
          <w:rtl/>
        </w:rPr>
      </w:pPr>
      <w:r>
        <w:rPr>
          <w:rFonts w:asciiTheme="minorBidi" w:hAnsiTheme="minorBidi" w:cs="B Mitra" w:hint="cs"/>
          <w:sz w:val="24"/>
          <w:szCs w:val="24"/>
          <w:rtl/>
        </w:rPr>
        <w:t>در آغاز ماه چهارم جفت دارای دو قسمت است:                                                                                                                    الف-بخش جنینی که از کوریون پرزی تشکیل شده و صفحه ی کوریونیک آن را احاطه می کند.                                                       ب- بخش مادری که از دسیدوا قاعده ای تشکیل شده است و صفحه ی دسیدوا آن را احاطه می کند.</w:t>
      </w:r>
    </w:p>
    <w:p w:rsidR="00E34692" w:rsidRDefault="00E34692" w:rsidP="00594287">
      <w:pPr>
        <w:rPr>
          <w:rFonts w:asciiTheme="minorBidi" w:hAnsiTheme="minorBidi" w:cs="B Mitra"/>
          <w:sz w:val="24"/>
          <w:szCs w:val="24"/>
          <w:rtl/>
        </w:rPr>
      </w:pPr>
      <w:r>
        <w:rPr>
          <w:rFonts w:asciiTheme="minorBidi" w:hAnsiTheme="minorBidi" w:cs="B Mitra" w:hint="cs"/>
          <w:sz w:val="24"/>
          <w:szCs w:val="24"/>
          <w:rtl/>
        </w:rPr>
        <w:t>در طول ماه چهارم و پنجم صفحه ی دسیدوا د</w:t>
      </w:r>
      <w:r w:rsidR="00E71677">
        <w:rPr>
          <w:rFonts w:asciiTheme="minorBidi" w:hAnsiTheme="minorBidi" w:cs="B Mitra" w:hint="cs"/>
          <w:sz w:val="24"/>
          <w:szCs w:val="24"/>
          <w:rtl/>
        </w:rPr>
        <w:t>ر قسمت مادری جفت، تعدای دیواره</w:t>
      </w:r>
      <w:r>
        <w:rPr>
          <w:rFonts w:asciiTheme="minorBidi" w:hAnsiTheme="minorBidi" w:cs="B Mitra" w:hint="cs"/>
          <w:sz w:val="24"/>
          <w:szCs w:val="24"/>
          <w:rtl/>
        </w:rPr>
        <w:t xml:space="preserve"> به وجود می آورد که به داخل فضاهای بین پرزی نفوذ کرده ولی به صفحه ی کوریونی نمی رسد. این دیواره ها توسط لایه ای از سلول های سیتوتروفوبلاست پوشیده شده اند به طوری که همواره یک لایه سین ستیوم* خون مادر را که در فضای بین پرزی قرار دارد از بافت جنینی مربوط به ساختمان پرزها جدا می سازد. در نتیجه ی تشکیل این دیواره ها جفت</w:t>
      </w:r>
      <w:r w:rsidR="00594287">
        <w:rPr>
          <w:rFonts w:asciiTheme="minorBidi" w:hAnsiTheme="minorBidi" w:cs="B Mitra" w:hint="cs"/>
          <w:sz w:val="24"/>
          <w:szCs w:val="24"/>
          <w:rtl/>
        </w:rPr>
        <w:t xml:space="preserve"> به چندین ناحیه به نام کوتیلدون</w:t>
      </w:r>
      <w:r>
        <w:rPr>
          <w:rFonts w:asciiTheme="minorBidi" w:hAnsiTheme="minorBidi" w:cs="B Mitra" w:hint="cs"/>
          <w:sz w:val="24"/>
          <w:szCs w:val="24"/>
          <w:rtl/>
        </w:rPr>
        <w:t xml:space="preserve"> یا لپه</w:t>
      </w:r>
      <w:r>
        <w:rPr>
          <w:rFonts w:asciiTheme="minorBidi" w:hAnsiTheme="minorBidi" w:cs="B Mitra"/>
          <w:sz w:val="24"/>
          <w:szCs w:val="24"/>
        </w:rPr>
        <w:t>cotyledon)</w:t>
      </w:r>
      <w:r>
        <w:rPr>
          <w:rFonts w:asciiTheme="minorBidi" w:hAnsiTheme="minorBidi" w:cs="B Mitra" w:hint="cs"/>
          <w:sz w:val="24"/>
          <w:szCs w:val="24"/>
          <w:rtl/>
        </w:rPr>
        <w:t xml:space="preserve">) تقسیم می شود. دیواره های دسیدوا به صفحه ی کوریونی نمی رسند بنابراین ارتباط بین فضاهای بین پرزی به صورت دائم برقرار می باشد. در طی تکامل به تدریج جفت بزرگتر می شود. به طوری که </w:t>
      </w:r>
      <w:r w:rsidR="007E4012">
        <w:rPr>
          <w:rFonts w:asciiTheme="minorBidi" w:hAnsiTheme="minorBidi" w:cs="B Mitra" w:hint="cs"/>
          <w:sz w:val="24"/>
          <w:szCs w:val="24"/>
          <w:rtl/>
        </w:rPr>
        <w:t>30-15</w:t>
      </w:r>
      <w:r>
        <w:rPr>
          <w:rFonts w:asciiTheme="minorBidi" w:hAnsiTheme="minorBidi" w:cs="B Mitra" w:hint="cs"/>
          <w:sz w:val="24"/>
          <w:szCs w:val="24"/>
          <w:rtl/>
        </w:rPr>
        <w:t xml:space="preserve"> درصد سطح داخل حفره ی رحم را می پوشاند. افزایش ضخامت جفت به دلیل شاخه شاخه شدن پرزهای آن است.</w:t>
      </w:r>
    </w:p>
    <w:p w:rsidR="00E34692" w:rsidRDefault="00911B9B" w:rsidP="00911B9B">
      <w:pPr>
        <w:rPr>
          <w:rFonts w:asciiTheme="minorBidi" w:hAnsiTheme="minorBidi" w:cs="B Mitra"/>
          <w:sz w:val="24"/>
          <w:szCs w:val="24"/>
          <w:rtl/>
        </w:rPr>
      </w:pPr>
      <w:r w:rsidRPr="00911B9B">
        <w:rPr>
          <w:rFonts w:asciiTheme="minorBidi" w:hAnsiTheme="minorBidi" w:cs="B Mitra"/>
          <w:sz w:val="24"/>
          <w:szCs w:val="24"/>
          <w:rtl/>
        </w:rPr>
        <w:drawing>
          <wp:inline distT="0" distB="0" distL="0" distR="0">
            <wp:extent cx="2809875" cy="1266825"/>
            <wp:effectExtent l="19050" t="0" r="9525" b="0"/>
            <wp:docPr id="9" name="Picture 7" descr="~AUT0193"/>
            <wp:cNvGraphicFramePr/>
            <a:graphic xmlns:a="http://schemas.openxmlformats.org/drawingml/2006/main">
              <a:graphicData uri="http://schemas.openxmlformats.org/drawingml/2006/picture">
                <pic:pic xmlns:pic="http://schemas.openxmlformats.org/drawingml/2006/picture">
                  <pic:nvPicPr>
                    <pic:cNvPr id="30724" name="Picture 4" descr="~AUT0193"/>
                    <pic:cNvPicPr>
                      <a:picLocks noChangeAspect="1" noChangeArrowheads="1"/>
                    </pic:cNvPicPr>
                  </pic:nvPicPr>
                  <pic:blipFill>
                    <a:blip r:embed="rId11" cstate="print"/>
                    <a:srcRect/>
                    <a:stretch>
                      <a:fillRect/>
                    </a:stretch>
                  </pic:blipFill>
                  <pic:spPr bwMode="auto">
                    <a:xfrm>
                      <a:off x="0" y="0"/>
                      <a:ext cx="2811253" cy="1267446"/>
                    </a:xfrm>
                    <a:prstGeom prst="rect">
                      <a:avLst/>
                    </a:prstGeom>
                    <a:noFill/>
                    <a:ln w="9525">
                      <a:noFill/>
                      <a:miter lim="800000"/>
                      <a:headEnd/>
                      <a:tailEnd/>
                    </a:ln>
                  </pic:spPr>
                </pic:pic>
              </a:graphicData>
            </a:graphic>
          </wp:inline>
        </w:drawing>
      </w:r>
      <w:r w:rsidRPr="00911B9B">
        <w:rPr>
          <w:rFonts w:asciiTheme="minorBidi" w:hAnsiTheme="minorBidi" w:cs="B Mitra"/>
          <w:sz w:val="24"/>
          <w:szCs w:val="24"/>
          <w:rtl/>
        </w:rPr>
        <w:drawing>
          <wp:inline distT="0" distB="0" distL="0" distR="0">
            <wp:extent cx="2819399" cy="1266825"/>
            <wp:effectExtent l="19050" t="0" r="1" b="0"/>
            <wp:docPr id="5" name="Picture 5" descr="~AUT0192"/>
            <wp:cNvGraphicFramePr/>
            <a:graphic xmlns:a="http://schemas.openxmlformats.org/drawingml/2006/main">
              <a:graphicData uri="http://schemas.openxmlformats.org/drawingml/2006/picture">
                <pic:pic xmlns:pic="http://schemas.openxmlformats.org/drawingml/2006/picture">
                  <pic:nvPicPr>
                    <pic:cNvPr id="27652" name="Picture 4" descr="~AUT0192"/>
                    <pic:cNvPicPr>
                      <a:picLocks noChangeAspect="1" noChangeArrowheads="1"/>
                    </pic:cNvPicPr>
                  </pic:nvPicPr>
                  <pic:blipFill>
                    <a:blip r:embed="rId12" cstate="print"/>
                    <a:srcRect/>
                    <a:stretch>
                      <a:fillRect/>
                    </a:stretch>
                  </pic:blipFill>
                  <pic:spPr bwMode="auto">
                    <a:xfrm>
                      <a:off x="0" y="0"/>
                      <a:ext cx="2820318" cy="1267238"/>
                    </a:xfrm>
                    <a:prstGeom prst="rect">
                      <a:avLst/>
                    </a:prstGeom>
                    <a:noFill/>
                    <a:ln w="9525">
                      <a:noFill/>
                      <a:miter lim="800000"/>
                      <a:headEnd/>
                      <a:tailEnd/>
                    </a:ln>
                  </pic:spPr>
                </pic:pic>
              </a:graphicData>
            </a:graphic>
          </wp:inline>
        </w:drawing>
      </w:r>
    </w:p>
    <w:p w:rsidR="00E34692" w:rsidRPr="00911B9B" w:rsidRDefault="00E34692" w:rsidP="001E755C">
      <w:pPr>
        <w:rPr>
          <w:rFonts w:asciiTheme="minorBidi" w:hAnsiTheme="minorBidi" w:cs="B Mitra"/>
          <w:b/>
          <w:bCs/>
          <w:sz w:val="24"/>
          <w:szCs w:val="24"/>
          <w:rtl/>
        </w:rPr>
      </w:pPr>
      <w:r w:rsidRPr="00911B9B">
        <w:rPr>
          <w:rFonts w:asciiTheme="minorBidi" w:hAnsiTheme="minorBidi" w:cs="B Mitra" w:hint="cs"/>
          <w:b/>
          <w:bCs/>
          <w:sz w:val="24"/>
          <w:szCs w:val="24"/>
          <w:rtl/>
        </w:rPr>
        <w:t>ساختمان جفت در پایان بارداری :</w:t>
      </w:r>
    </w:p>
    <w:p w:rsidR="00E34692" w:rsidRDefault="007E4012" w:rsidP="00532153">
      <w:pPr>
        <w:rPr>
          <w:rFonts w:asciiTheme="minorBidi" w:hAnsiTheme="minorBidi" w:cs="B Mitra"/>
          <w:sz w:val="24"/>
          <w:szCs w:val="24"/>
          <w:rtl/>
        </w:rPr>
      </w:pPr>
      <w:r>
        <w:rPr>
          <w:rFonts w:asciiTheme="minorBidi" w:hAnsiTheme="minorBidi" w:cs="B Mitra" w:hint="cs"/>
          <w:sz w:val="24"/>
          <w:szCs w:val="24"/>
          <w:rtl/>
        </w:rPr>
        <w:t>جفت در پایان بارداری شبیه صفحه ای است که قطر آن 20-15</w:t>
      </w:r>
      <w:r w:rsidR="00532153">
        <w:rPr>
          <w:rFonts w:asciiTheme="minorBidi" w:hAnsiTheme="minorBidi" w:cs="B Mitra" w:hint="cs"/>
          <w:sz w:val="24"/>
          <w:szCs w:val="24"/>
          <w:rtl/>
        </w:rPr>
        <w:t xml:space="preserve"> سانتی متر و ضخامت آ</w:t>
      </w:r>
      <w:r>
        <w:rPr>
          <w:rFonts w:asciiTheme="minorBidi" w:hAnsiTheme="minorBidi" w:cs="B Mitra" w:hint="cs"/>
          <w:sz w:val="24"/>
          <w:szCs w:val="24"/>
          <w:rtl/>
        </w:rPr>
        <w:t>ن 3 سانتی متر است</w:t>
      </w:r>
      <w:r w:rsidR="00532153">
        <w:rPr>
          <w:rFonts w:asciiTheme="minorBidi" w:hAnsiTheme="minorBidi" w:cs="B Mitra" w:hint="cs"/>
          <w:sz w:val="24"/>
          <w:szCs w:val="24"/>
          <w:rtl/>
        </w:rPr>
        <w:t xml:space="preserve"> و 600-500 گرم وزن دارد و تقریبا 30 دقیقه پس از تولد نوزاد از حفره ی رحم به بیرون رانده می شود. جفت در قسمت مادری دارای 20-15 کوتیلدون است که توسط لایه ی نازکی از صفحه ی دسیدوائی پوشیده شده است اما سطح جنینی جفت توسط صفحه پوشیده می شود.در طی تکامل جفت به تدریج پرده ی آمنیون و کوریون با هم جوش می خورد و غشاء یا پرده ی آمنیوکوریونیک </w:t>
      </w:r>
      <w:r w:rsidR="00532153">
        <w:rPr>
          <w:rFonts w:asciiTheme="minorBidi" w:hAnsiTheme="minorBidi" w:cs="B Mitra"/>
          <w:sz w:val="24"/>
          <w:szCs w:val="24"/>
        </w:rPr>
        <w:t>Amnio-chorionic membrane)</w:t>
      </w:r>
      <w:r w:rsidR="00532153">
        <w:rPr>
          <w:rFonts w:asciiTheme="minorBidi" w:hAnsiTheme="minorBidi" w:cs="B Mitra" w:hint="cs"/>
          <w:sz w:val="24"/>
          <w:szCs w:val="24"/>
          <w:rtl/>
        </w:rPr>
        <w:t>) را ایجاد می کند که یک کیسه ی آب نامیده می شود.این کیسه در هنگام زایمان پاره می شود.</w:t>
      </w:r>
    </w:p>
    <w:p w:rsidR="00532153" w:rsidRDefault="00532153" w:rsidP="00532153">
      <w:pPr>
        <w:rPr>
          <w:rFonts w:asciiTheme="minorBidi" w:hAnsiTheme="minorBidi" w:cs="B Mitra"/>
          <w:sz w:val="24"/>
          <w:szCs w:val="24"/>
        </w:rPr>
      </w:pPr>
      <w:r>
        <w:rPr>
          <w:rFonts w:asciiTheme="minorBidi" w:hAnsiTheme="minorBidi" w:cs="B Mitra" w:hint="cs"/>
          <w:sz w:val="24"/>
          <w:szCs w:val="24"/>
          <w:rtl/>
        </w:rPr>
        <w:t>محل چسبید</w:t>
      </w:r>
      <w:r w:rsidR="00594287">
        <w:rPr>
          <w:rFonts w:asciiTheme="minorBidi" w:hAnsiTheme="minorBidi" w:cs="B Mitra" w:hint="cs"/>
          <w:sz w:val="24"/>
          <w:szCs w:val="24"/>
          <w:rtl/>
        </w:rPr>
        <w:t xml:space="preserve">ن بند ناف به صفحه ی کوریونی معمولا </w:t>
      </w:r>
      <w:r>
        <w:rPr>
          <w:rFonts w:asciiTheme="minorBidi" w:hAnsiTheme="minorBidi" w:cs="B Mitra" w:hint="cs"/>
          <w:sz w:val="24"/>
          <w:szCs w:val="24"/>
          <w:rtl/>
        </w:rPr>
        <w:t xml:space="preserve">در خارج از مرکز جفت است. به ندرت بند ناف خارج از جفت و به پرده های کوریونی متصل می شود. به این نوع اتصال، اتصال پرده ای یا </w:t>
      </w:r>
      <w:r>
        <w:rPr>
          <w:rFonts w:asciiTheme="minorBidi" w:hAnsiTheme="minorBidi" w:cs="B Mitra"/>
          <w:sz w:val="24"/>
          <w:szCs w:val="24"/>
        </w:rPr>
        <w:t>velamentous Insertion</w:t>
      </w:r>
      <w:r w:rsidR="00571988">
        <w:rPr>
          <w:rFonts w:asciiTheme="minorBidi" w:hAnsiTheme="minorBidi" w:cs="B Mitra"/>
          <w:sz w:val="24"/>
          <w:szCs w:val="24"/>
        </w:rPr>
        <w:t>)</w:t>
      </w:r>
      <w:r w:rsidR="00571988">
        <w:rPr>
          <w:rFonts w:asciiTheme="minorBidi" w:hAnsiTheme="minorBidi" w:cs="B Mitra" w:hint="cs"/>
          <w:sz w:val="24"/>
          <w:szCs w:val="24"/>
          <w:rtl/>
        </w:rPr>
        <w:t>) گفته می شود.</w:t>
      </w:r>
    </w:p>
    <w:p w:rsidR="00911B9B" w:rsidRDefault="00386E9E" w:rsidP="00386E9E">
      <w:pPr>
        <w:jc w:val="center"/>
        <w:rPr>
          <w:rFonts w:asciiTheme="minorBidi" w:hAnsiTheme="minorBidi" w:cs="B Mitra"/>
          <w:sz w:val="24"/>
          <w:szCs w:val="24"/>
          <w:rtl/>
        </w:rPr>
      </w:pPr>
      <w:r w:rsidRPr="00386E9E">
        <w:rPr>
          <w:rFonts w:asciiTheme="minorBidi" w:hAnsiTheme="minorBidi" w:cs="B Mitra"/>
          <w:sz w:val="24"/>
          <w:szCs w:val="24"/>
          <w:rtl/>
        </w:rPr>
        <w:drawing>
          <wp:inline distT="0" distB="0" distL="0" distR="0">
            <wp:extent cx="2314575" cy="1400175"/>
            <wp:effectExtent l="19050" t="0" r="9525" b="0"/>
            <wp:docPr id="23" name="Picture 21" descr="http://www.humpath.com/IMG/jpg/placenta.jpg"/>
            <wp:cNvGraphicFramePr/>
            <a:graphic xmlns:a="http://schemas.openxmlformats.org/drawingml/2006/main">
              <a:graphicData uri="http://schemas.openxmlformats.org/drawingml/2006/picture">
                <pic:pic xmlns:pic="http://schemas.openxmlformats.org/drawingml/2006/picture">
                  <pic:nvPicPr>
                    <pic:cNvPr id="46088" name="Picture 8" descr="http://www.humpath.com/IMG/jpg/placenta.jpg"/>
                    <pic:cNvPicPr>
                      <a:picLocks noChangeAspect="1" noChangeArrowheads="1"/>
                    </pic:cNvPicPr>
                  </pic:nvPicPr>
                  <pic:blipFill>
                    <a:blip r:embed="rId13" cstate="print"/>
                    <a:srcRect/>
                    <a:stretch>
                      <a:fillRect/>
                    </a:stretch>
                  </pic:blipFill>
                  <pic:spPr bwMode="auto">
                    <a:xfrm>
                      <a:off x="0" y="0"/>
                      <a:ext cx="2315357" cy="1400648"/>
                    </a:xfrm>
                    <a:prstGeom prst="rect">
                      <a:avLst/>
                    </a:prstGeom>
                    <a:noFill/>
                    <a:ln w="9525">
                      <a:noFill/>
                      <a:miter lim="800000"/>
                      <a:headEnd/>
                      <a:tailEnd/>
                    </a:ln>
                  </pic:spPr>
                </pic:pic>
              </a:graphicData>
            </a:graphic>
          </wp:inline>
        </w:drawing>
      </w:r>
      <w:r w:rsidR="00911B9B" w:rsidRPr="00911B9B">
        <w:rPr>
          <w:rFonts w:asciiTheme="minorBidi" w:hAnsiTheme="minorBidi" w:cs="B Mitra"/>
          <w:sz w:val="24"/>
          <w:szCs w:val="24"/>
          <w:rtl/>
        </w:rPr>
        <w:drawing>
          <wp:inline distT="0" distB="0" distL="0" distR="0">
            <wp:extent cx="2028825" cy="1400175"/>
            <wp:effectExtent l="19050" t="0" r="0" b="0"/>
            <wp:docPr id="10" name="Picture 9" descr="http://library.med.utah.edu/WebPath/COW/COW109.jpg"/>
            <wp:cNvGraphicFramePr/>
            <a:graphic xmlns:a="http://schemas.openxmlformats.org/drawingml/2006/main">
              <a:graphicData uri="http://schemas.openxmlformats.org/drawingml/2006/picture">
                <pic:pic xmlns:pic="http://schemas.openxmlformats.org/drawingml/2006/picture">
                  <pic:nvPicPr>
                    <pic:cNvPr id="123913" name="Picture 4" descr="http://library.med.utah.edu/WebPath/COW/COW109.jpg"/>
                    <pic:cNvPicPr>
                      <a:picLocks noChangeAspect="1" noChangeArrowheads="1"/>
                    </pic:cNvPicPr>
                  </pic:nvPicPr>
                  <pic:blipFill>
                    <a:blip r:embed="rId14"/>
                    <a:srcRect/>
                    <a:stretch>
                      <a:fillRect/>
                    </a:stretch>
                  </pic:blipFill>
                  <pic:spPr bwMode="auto">
                    <a:xfrm>
                      <a:off x="0" y="0"/>
                      <a:ext cx="2029469" cy="1400620"/>
                    </a:xfrm>
                    <a:prstGeom prst="rect">
                      <a:avLst/>
                    </a:prstGeom>
                    <a:noFill/>
                    <a:ln w="9525">
                      <a:noFill/>
                      <a:miter lim="800000"/>
                      <a:headEnd/>
                      <a:tailEnd/>
                    </a:ln>
                  </pic:spPr>
                </pic:pic>
              </a:graphicData>
            </a:graphic>
          </wp:inline>
        </w:drawing>
      </w:r>
    </w:p>
    <w:p w:rsidR="00571988" w:rsidRPr="00911B9B" w:rsidRDefault="00EF57D8" w:rsidP="00532153">
      <w:pPr>
        <w:rPr>
          <w:rFonts w:asciiTheme="minorBidi" w:hAnsiTheme="minorBidi" w:cs="B Mitra"/>
          <w:b/>
          <w:bCs/>
          <w:sz w:val="24"/>
          <w:szCs w:val="24"/>
          <w:rtl/>
        </w:rPr>
      </w:pPr>
      <w:r w:rsidRPr="00911B9B">
        <w:rPr>
          <w:rFonts w:asciiTheme="minorBidi" w:hAnsiTheme="minorBidi" w:cs="B Mitra" w:hint="cs"/>
          <w:b/>
          <w:bCs/>
          <w:sz w:val="24"/>
          <w:szCs w:val="24"/>
          <w:rtl/>
        </w:rPr>
        <w:t>جریان خو</w:t>
      </w:r>
      <w:r w:rsidR="00571988" w:rsidRPr="00911B9B">
        <w:rPr>
          <w:rFonts w:asciiTheme="minorBidi" w:hAnsiTheme="minorBidi" w:cs="B Mitra" w:hint="cs"/>
          <w:b/>
          <w:bCs/>
          <w:sz w:val="24"/>
          <w:szCs w:val="24"/>
          <w:rtl/>
        </w:rPr>
        <w:t>ن جفت:</w:t>
      </w:r>
    </w:p>
    <w:p w:rsidR="00367774" w:rsidRDefault="00571988" w:rsidP="00911B9B">
      <w:pPr>
        <w:rPr>
          <w:rFonts w:asciiTheme="minorBidi" w:hAnsiTheme="minorBidi" w:cs="B Mitra"/>
          <w:sz w:val="24"/>
          <w:szCs w:val="24"/>
          <w:rtl/>
        </w:rPr>
      </w:pPr>
      <w:r>
        <w:rPr>
          <w:rFonts w:asciiTheme="minorBidi" w:hAnsiTheme="minorBidi" w:cs="B Mitra" w:hint="cs"/>
          <w:sz w:val="24"/>
          <w:szCs w:val="24"/>
          <w:rtl/>
        </w:rPr>
        <w:t xml:space="preserve">خون جفت از طریق 100-80 شریان مارپیچ </w:t>
      </w:r>
      <w:r>
        <w:rPr>
          <w:rFonts w:asciiTheme="minorBidi" w:hAnsiTheme="minorBidi" w:cs="B Mitra"/>
          <w:sz w:val="24"/>
          <w:szCs w:val="24"/>
        </w:rPr>
        <w:t>spiral artery)</w:t>
      </w:r>
      <w:r>
        <w:rPr>
          <w:rFonts w:asciiTheme="minorBidi" w:hAnsiTheme="minorBidi" w:cs="B Mitra" w:hint="cs"/>
          <w:sz w:val="24"/>
          <w:szCs w:val="24"/>
          <w:rtl/>
        </w:rPr>
        <w:t xml:space="preserve">) که در اندومتریوم قرار دارد تأمین می شود. خون این شریان ها از صفحه ی دسیدوا عبور نموده و وارد فضاهای بین پرزی می شود. فشار خون شریان های مارپیچی بسیار زیاد است و همین عامل موجب </w:t>
      </w:r>
      <w:r>
        <w:rPr>
          <w:rFonts w:asciiTheme="minorBidi" w:hAnsiTheme="minorBidi" w:cs="B Mitra" w:hint="cs"/>
          <w:sz w:val="24"/>
          <w:szCs w:val="24"/>
          <w:rtl/>
        </w:rPr>
        <w:lastRenderedPageBreak/>
        <w:t>راندن خون به اعماق فضاهای بین پرزی می شود.</w:t>
      </w:r>
      <w:r w:rsidR="00911B9B">
        <w:rPr>
          <w:rFonts w:asciiTheme="minorBidi" w:hAnsiTheme="minorBidi" w:cs="B Mitra"/>
          <w:sz w:val="24"/>
          <w:szCs w:val="24"/>
        </w:rPr>
        <w:t xml:space="preserve"> </w:t>
      </w:r>
      <w:r w:rsidR="00367774">
        <w:rPr>
          <w:rFonts w:asciiTheme="minorBidi" w:hAnsiTheme="minorBidi" w:cs="B Mitra" w:hint="cs"/>
          <w:sz w:val="24"/>
          <w:szCs w:val="24"/>
          <w:rtl/>
        </w:rPr>
        <w:t xml:space="preserve">در همین حین، تبادل مواد غذائی بین خون مادر موجود در فضای بین پرزی با خون موجود در رگ های داخل پرزی جفت انجام می گیرد. با کاهش فشار، خون از صفحه ی کوریونی به سمت دسیدوا باز می گردد و از صفحه ی دسیدوائی عبور نموده و وارد ورید های اندومتریوم می شود. در مجموع فضاهای بین پرزی در یک جفت بالغ تقریبا </w:t>
      </w:r>
      <w:r w:rsidR="00367774">
        <w:rPr>
          <w:rFonts w:asciiTheme="minorBidi" w:hAnsiTheme="minorBidi" w:cs="B Mitra"/>
          <w:sz w:val="24"/>
          <w:szCs w:val="24"/>
        </w:rPr>
        <w:t>150 cc</w:t>
      </w:r>
      <w:r w:rsidR="00367774">
        <w:rPr>
          <w:rFonts w:asciiTheme="minorBidi" w:hAnsiTheme="minorBidi" w:cs="B Mitra" w:hint="cs"/>
          <w:sz w:val="24"/>
          <w:szCs w:val="24"/>
          <w:rtl/>
        </w:rPr>
        <w:t xml:space="preserve"> خون دارد که این خون هر 4-3 بار در دقیقه تعویض می شود.تبادلات در پرزهای آزاد کوچک انجام می گیرد در سطح این پرزها لایه ی سی</w:t>
      </w:r>
      <w:r w:rsidR="00B10CE5">
        <w:rPr>
          <w:rFonts w:asciiTheme="minorBidi" w:hAnsiTheme="minorBidi" w:cs="B Mitra" w:hint="cs"/>
          <w:sz w:val="24"/>
          <w:szCs w:val="24"/>
          <w:rtl/>
        </w:rPr>
        <w:t>ن سیتوتروفوبلاست قرا</w:t>
      </w:r>
      <w:r w:rsidR="00594287">
        <w:rPr>
          <w:rFonts w:asciiTheme="minorBidi" w:hAnsiTheme="minorBidi" w:cs="B Mitra" w:hint="cs"/>
          <w:sz w:val="24"/>
          <w:szCs w:val="24"/>
          <w:rtl/>
        </w:rPr>
        <w:t xml:space="preserve">ر دارد که سلول های سطحی آن لبه </w:t>
      </w:r>
      <w:r w:rsidR="00B10CE5">
        <w:rPr>
          <w:rFonts w:asciiTheme="minorBidi" w:hAnsiTheme="minorBidi" w:cs="B Mitra" w:hint="cs"/>
          <w:sz w:val="24"/>
          <w:szCs w:val="24"/>
          <w:rtl/>
        </w:rPr>
        <w:t xml:space="preserve"> برس شکل دارد که سطح تماس و درنتیجه سرعت تبادلات بین جریان خون مادری و جنینی را افزایش می دهد.</w:t>
      </w:r>
    </w:p>
    <w:p w:rsidR="00B10CE5" w:rsidRDefault="00B10CE5" w:rsidP="00532153">
      <w:pPr>
        <w:rPr>
          <w:rFonts w:asciiTheme="minorBidi" w:hAnsiTheme="minorBidi" w:cs="B Mitra"/>
          <w:sz w:val="24"/>
          <w:szCs w:val="24"/>
          <w:rtl/>
        </w:rPr>
      </w:pPr>
      <w:r w:rsidRPr="00911B9B">
        <w:rPr>
          <w:rFonts w:asciiTheme="minorBidi" w:hAnsiTheme="minorBidi" w:cs="B Mitra" w:hint="cs"/>
          <w:b/>
          <w:bCs/>
          <w:sz w:val="24"/>
          <w:szCs w:val="24"/>
          <w:rtl/>
        </w:rPr>
        <w:t xml:space="preserve">پرده ی جفتی </w:t>
      </w:r>
      <w:r w:rsidRPr="00911B9B">
        <w:rPr>
          <w:rFonts w:asciiTheme="minorBidi" w:hAnsiTheme="minorBidi" w:cs="B Mitra"/>
          <w:b/>
          <w:bCs/>
          <w:sz w:val="24"/>
          <w:szCs w:val="24"/>
        </w:rPr>
        <w:t>placental membrane</w:t>
      </w:r>
      <w:r>
        <w:rPr>
          <w:rFonts w:asciiTheme="minorBidi" w:hAnsiTheme="minorBidi" w:cs="B Mitra"/>
          <w:sz w:val="24"/>
          <w:szCs w:val="24"/>
        </w:rPr>
        <w:t>)</w:t>
      </w:r>
      <w:r>
        <w:rPr>
          <w:rFonts w:asciiTheme="minorBidi" w:hAnsiTheme="minorBidi" w:cs="B Mitra" w:hint="cs"/>
          <w:sz w:val="24"/>
          <w:szCs w:val="24"/>
          <w:rtl/>
        </w:rPr>
        <w:t>) :</w:t>
      </w:r>
    </w:p>
    <w:p w:rsidR="00B10CE5" w:rsidRDefault="00B10CE5" w:rsidP="00B10CE5">
      <w:pPr>
        <w:rPr>
          <w:rFonts w:asciiTheme="minorBidi" w:hAnsiTheme="minorBidi" w:cs="B Mitra"/>
          <w:sz w:val="24"/>
          <w:szCs w:val="24"/>
          <w:rtl/>
        </w:rPr>
      </w:pPr>
      <w:r>
        <w:rPr>
          <w:rFonts w:asciiTheme="minorBidi" w:hAnsiTheme="minorBidi" w:cs="B Mitra" w:hint="cs"/>
          <w:sz w:val="24"/>
          <w:szCs w:val="24"/>
          <w:rtl/>
        </w:rPr>
        <w:t>پرده ای است که  خون مادر و جنین را از هم جدا می کند. ابتدا این پرده از چهار لایه ی زیر تشکیل شده است :</w:t>
      </w:r>
    </w:p>
    <w:p w:rsidR="00B10CE5" w:rsidRDefault="00B10CE5" w:rsidP="00EF57D8">
      <w:pPr>
        <w:rPr>
          <w:rFonts w:asciiTheme="minorBidi" w:hAnsiTheme="minorBidi" w:cs="B Mitra"/>
          <w:sz w:val="24"/>
          <w:szCs w:val="24"/>
          <w:rtl/>
        </w:rPr>
      </w:pPr>
      <w:r>
        <w:rPr>
          <w:rFonts w:asciiTheme="minorBidi" w:hAnsiTheme="minorBidi" w:cs="B Mitra" w:hint="cs"/>
          <w:sz w:val="24"/>
          <w:szCs w:val="24"/>
          <w:rtl/>
        </w:rPr>
        <w:t xml:space="preserve">الف- پوشش اندوتلیال عروق جنینی در محور پرزها ب- بافت همبند مرکز پرزج- لایه ی سیتوتروفوبلاست د- لایه ی سین سیتوتروفوبلاست </w:t>
      </w:r>
    </w:p>
    <w:p w:rsidR="00B10CE5" w:rsidRDefault="00B10CE5" w:rsidP="00164C58">
      <w:pPr>
        <w:rPr>
          <w:rFonts w:asciiTheme="minorBidi" w:hAnsiTheme="minorBidi" w:cs="B Mitra"/>
          <w:sz w:val="24"/>
          <w:szCs w:val="24"/>
          <w:rtl/>
        </w:rPr>
      </w:pPr>
      <w:r>
        <w:rPr>
          <w:rFonts w:asciiTheme="minorBidi" w:hAnsiTheme="minorBidi" w:cs="B Mitra" w:hint="cs"/>
          <w:sz w:val="24"/>
          <w:szCs w:val="24"/>
          <w:rtl/>
        </w:rPr>
        <w:t xml:space="preserve">از ماه </w:t>
      </w:r>
      <w:r w:rsidR="00164C58">
        <w:rPr>
          <w:rFonts w:asciiTheme="minorBidi" w:hAnsiTheme="minorBidi" w:cs="B Mitra" w:hint="cs"/>
          <w:sz w:val="24"/>
          <w:szCs w:val="24"/>
          <w:rtl/>
        </w:rPr>
        <w:t>چهارم</w:t>
      </w:r>
      <w:r>
        <w:rPr>
          <w:rFonts w:asciiTheme="minorBidi" w:hAnsiTheme="minorBidi" w:cs="B Mitra" w:hint="cs"/>
          <w:sz w:val="24"/>
          <w:szCs w:val="24"/>
          <w:rtl/>
        </w:rPr>
        <w:t xml:space="preserve"> به بعد</w:t>
      </w:r>
      <w:r w:rsidR="00584A17">
        <w:rPr>
          <w:rFonts w:asciiTheme="minorBidi" w:hAnsiTheme="minorBidi" w:cs="B Mitra" w:hint="cs"/>
          <w:sz w:val="24"/>
          <w:szCs w:val="24"/>
          <w:rtl/>
        </w:rPr>
        <w:t>، پرده یجفتی به تدریج نازک می شود به طوری که این پرده از دو لایه تشکیل می شود :</w:t>
      </w:r>
    </w:p>
    <w:p w:rsidR="00584A17" w:rsidRDefault="00584A17" w:rsidP="00EF57D8">
      <w:pPr>
        <w:rPr>
          <w:rFonts w:asciiTheme="minorBidi" w:hAnsiTheme="minorBidi" w:cs="B Mitra"/>
          <w:sz w:val="24"/>
          <w:szCs w:val="24"/>
          <w:rtl/>
        </w:rPr>
      </w:pPr>
      <w:r>
        <w:rPr>
          <w:rFonts w:asciiTheme="minorBidi" w:hAnsiTheme="minorBidi" w:cs="B Mitra" w:hint="cs"/>
          <w:sz w:val="24"/>
          <w:szCs w:val="24"/>
          <w:rtl/>
        </w:rPr>
        <w:t xml:space="preserve">الف- پوشش اندوتلیال عروق ب- لایه ی سین سیتوتروفوبلاست </w:t>
      </w:r>
    </w:p>
    <w:p w:rsidR="00F0456A" w:rsidRDefault="00584A17" w:rsidP="00594287">
      <w:pPr>
        <w:rPr>
          <w:rFonts w:asciiTheme="minorBidi" w:hAnsiTheme="minorBidi" w:cs="B Mitra"/>
          <w:sz w:val="24"/>
          <w:szCs w:val="24"/>
        </w:rPr>
      </w:pPr>
      <w:r>
        <w:rPr>
          <w:rFonts w:asciiTheme="minorBidi" w:hAnsiTheme="minorBidi" w:cs="B Mitra" w:hint="cs"/>
          <w:sz w:val="24"/>
          <w:szCs w:val="24"/>
          <w:rtl/>
        </w:rPr>
        <w:t xml:space="preserve">در این حالت تبادلات مواد افزایش می یابد. پرده ی جفتی گاهی با لفظ سد جفتی </w:t>
      </w:r>
      <w:r>
        <w:rPr>
          <w:rFonts w:asciiTheme="minorBidi" w:hAnsiTheme="minorBidi" w:cs="B Mitra"/>
          <w:sz w:val="24"/>
          <w:szCs w:val="24"/>
        </w:rPr>
        <w:t>placental barrier)</w:t>
      </w:r>
      <w:r>
        <w:rPr>
          <w:rFonts w:asciiTheme="minorBidi" w:hAnsiTheme="minorBidi" w:cs="B Mitra" w:hint="cs"/>
          <w:sz w:val="24"/>
          <w:szCs w:val="24"/>
          <w:rtl/>
        </w:rPr>
        <w:t xml:space="preserve">) نیز خوانده می شود. این یک سد حقیقی نیست زیرا بسیاری از مواد به راحتی از آن عبور می کنند. جفت انسان از نوع هموکوریال </w:t>
      </w:r>
      <w:r>
        <w:rPr>
          <w:rFonts w:asciiTheme="minorBidi" w:hAnsiTheme="minorBidi" w:cs="B Mitra"/>
          <w:sz w:val="24"/>
          <w:szCs w:val="24"/>
        </w:rPr>
        <w:t>Hemochorial)</w:t>
      </w:r>
      <w:r>
        <w:rPr>
          <w:rFonts w:asciiTheme="minorBidi" w:hAnsiTheme="minorBidi" w:cs="B Mitra" w:hint="cs"/>
          <w:sz w:val="24"/>
          <w:szCs w:val="24"/>
          <w:rtl/>
        </w:rPr>
        <w:t xml:space="preserve">) است زیرا مربوط به دو فرد مختلف ( مادر و جنین ) است و خون مادری توسط مشتقات </w:t>
      </w:r>
      <w:r w:rsidR="00C87D0C">
        <w:rPr>
          <w:rFonts w:asciiTheme="minorBidi" w:hAnsiTheme="minorBidi" w:cs="B Mitra" w:hint="cs"/>
          <w:sz w:val="24"/>
          <w:szCs w:val="24"/>
          <w:rtl/>
        </w:rPr>
        <w:t>کوریون از خون جنین جدا می شود.</w:t>
      </w:r>
    </w:p>
    <w:p w:rsidR="00911B9B" w:rsidRDefault="00911B9B" w:rsidP="00911B9B">
      <w:pPr>
        <w:jc w:val="center"/>
        <w:rPr>
          <w:rFonts w:asciiTheme="minorBidi" w:hAnsiTheme="minorBidi" w:cs="B Mitra"/>
          <w:sz w:val="24"/>
          <w:szCs w:val="24"/>
          <w:rtl/>
        </w:rPr>
      </w:pPr>
      <w:r w:rsidRPr="00911B9B">
        <w:rPr>
          <w:rFonts w:asciiTheme="minorBidi" w:hAnsiTheme="minorBidi" w:cs="B Mitra"/>
          <w:sz w:val="24"/>
          <w:szCs w:val="24"/>
          <w:rtl/>
        </w:rPr>
        <w:drawing>
          <wp:inline distT="0" distB="0" distL="0" distR="0">
            <wp:extent cx="2809875" cy="1447800"/>
            <wp:effectExtent l="19050" t="0" r="9525" b="0"/>
            <wp:docPr id="6" name="Picture 2" descr="villus"/>
            <wp:cNvGraphicFramePr/>
            <a:graphic xmlns:a="http://schemas.openxmlformats.org/drawingml/2006/main">
              <a:graphicData uri="http://schemas.openxmlformats.org/drawingml/2006/picture">
                <pic:pic xmlns:pic="http://schemas.openxmlformats.org/drawingml/2006/picture">
                  <pic:nvPicPr>
                    <pic:cNvPr id="16388" name="Picture 7" descr="villus"/>
                    <pic:cNvPicPr>
                      <a:picLocks noChangeAspect="1" noChangeArrowheads="1"/>
                    </pic:cNvPicPr>
                  </pic:nvPicPr>
                  <pic:blipFill>
                    <a:blip r:embed="rId8"/>
                    <a:srcRect/>
                    <a:stretch>
                      <a:fillRect/>
                    </a:stretch>
                  </pic:blipFill>
                  <pic:spPr bwMode="auto">
                    <a:xfrm>
                      <a:off x="0" y="0"/>
                      <a:ext cx="2809965" cy="1447846"/>
                    </a:xfrm>
                    <a:prstGeom prst="rect">
                      <a:avLst/>
                    </a:prstGeom>
                    <a:noFill/>
                    <a:ln w="9525">
                      <a:noFill/>
                      <a:miter lim="800000"/>
                      <a:headEnd/>
                      <a:tailEnd/>
                    </a:ln>
                  </pic:spPr>
                </pic:pic>
              </a:graphicData>
            </a:graphic>
          </wp:inline>
        </w:drawing>
      </w:r>
    </w:p>
    <w:p w:rsidR="00C87D0C" w:rsidRDefault="00C87D0C" w:rsidP="00911B9B">
      <w:pPr>
        <w:rPr>
          <w:rFonts w:asciiTheme="minorBidi" w:hAnsiTheme="minorBidi" w:cs="B Mitra"/>
          <w:sz w:val="24"/>
          <w:szCs w:val="24"/>
          <w:rtl/>
        </w:rPr>
      </w:pPr>
      <w:r w:rsidRPr="00911B9B">
        <w:rPr>
          <w:rFonts w:asciiTheme="minorBidi" w:hAnsiTheme="minorBidi" w:cs="B Mitra" w:hint="cs"/>
          <w:b/>
          <w:bCs/>
          <w:sz w:val="24"/>
          <w:szCs w:val="24"/>
          <w:rtl/>
        </w:rPr>
        <w:t>اعمال جفت :</w:t>
      </w:r>
      <w:r w:rsidR="00911B9B">
        <w:rPr>
          <w:rFonts w:asciiTheme="minorBidi" w:hAnsiTheme="minorBidi" w:cs="B Mitra"/>
          <w:b/>
          <w:bCs/>
          <w:sz w:val="24"/>
          <w:szCs w:val="24"/>
        </w:rPr>
        <w:t xml:space="preserve"> </w:t>
      </w:r>
      <w:r>
        <w:rPr>
          <w:rFonts w:asciiTheme="minorBidi" w:hAnsiTheme="minorBidi" w:cs="B Mitra" w:hint="cs"/>
          <w:sz w:val="24"/>
          <w:szCs w:val="24"/>
          <w:rtl/>
        </w:rPr>
        <w:t>اعمال اصلی جفت عبارتند از  :</w:t>
      </w:r>
    </w:p>
    <w:p w:rsidR="00C87D0C" w:rsidRDefault="00C87D0C" w:rsidP="001A6EA2">
      <w:pPr>
        <w:rPr>
          <w:rFonts w:asciiTheme="minorBidi" w:hAnsiTheme="minorBidi" w:cs="B Mitra"/>
          <w:sz w:val="24"/>
          <w:szCs w:val="24"/>
          <w:rtl/>
        </w:rPr>
      </w:pPr>
      <w:r>
        <w:rPr>
          <w:rFonts w:asciiTheme="minorBidi" w:hAnsiTheme="minorBidi" w:cs="B Mitra" w:hint="cs"/>
          <w:sz w:val="24"/>
          <w:szCs w:val="24"/>
          <w:rtl/>
        </w:rPr>
        <w:t xml:space="preserve">الف- تبادل فراورده های متابولیک و گازها ( اکسیژن، دی اکسید کربن و مونواکسید کربن) این تبادلات از طریق انتشار انجام می گیرد. جنین در اتمام دوره ی بارداری در هر دقیقه </w:t>
      </w:r>
      <w:r>
        <w:rPr>
          <w:rFonts w:asciiTheme="minorBidi" w:hAnsiTheme="minorBidi" w:cs="B Mitra"/>
          <w:sz w:val="24"/>
          <w:szCs w:val="24"/>
        </w:rPr>
        <w:t xml:space="preserve">20-30 ml </w:t>
      </w:r>
      <w:r>
        <w:rPr>
          <w:rFonts w:asciiTheme="minorBidi" w:hAnsiTheme="minorBidi" w:cs="B Mitra" w:hint="cs"/>
          <w:sz w:val="24"/>
          <w:szCs w:val="24"/>
          <w:rtl/>
        </w:rPr>
        <w:t xml:space="preserve"> اکسیژن از خون مادری دریافت می کند. بنابراین حتی یک وقفه ی کوتاه در دریافت اکسیژن می تواند منجر به مرگ جنین شود. فرآورده های متابولیک مثل مواد غذائی و الکترولیت ها از طریق انتشار انجام می گیرد و با پیشرفت بارداری افزایش می یابد. </w:t>
      </w:r>
    </w:p>
    <w:p w:rsidR="00CE26AF" w:rsidRDefault="00EF57D8" w:rsidP="009D2183">
      <w:pPr>
        <w:rPr>
          <w:rFonts w:asciiTheme="minorBidi" w:hAnsiTheme="minorBidi" w:cs="B Mitra"/>
          <w:sz w:val="24"/>
          <w:szCs w:val="24"/>
          <w:rtl/>
        </w:rPr>
      </w:pPr>
      <w:r>
        <w:rPr>
          <w:rFonts w:asciiTheme="minorBidi" w:hAnsiTheme="minorBidi" w:cs="B Mitra" w:hint="cs"/>
          <w:sz w:val="24"/>
          <w:szCs w:val="24"/>
          <w:rtl/>
        </w:rPr>
        <w:t>ب-</w:t>
      </w:r>
      <w:r w:rsidR="00CE26AF">
        <w:rPr>
          <w:rFonts w:asciiTheme="minorBidi" w:hAnsiTheme="minorBidi" w:cs="B Mitra" w:hint="cs"/>
          <w:sz w:val="24"/>
          <w:szCs w:val="24"/>
          <w:rtl/>
        </w:rPr>
        <w:t xml:space="preserve"> انتقال آنتی بادی های مادر :ایمنی بدن جنین از طریق ورودی آنتی بادی های مادری از نوع </w:t>
      </w:r>
      <w:r w:rsidR="00CE26AF">
        <w:rPr>
          <w:rFonts w:asciiTheme="minorBidi" w:hAnsiTheme="minorBidi" w:cs="B Mitra"/>
          <w:sz w:val="24"/>
          <w:szCs w:val="24"/>
        </w:rPr>
        <w:t>IgG</w:t>
      </w:r>
      <w:r w:rsidR="00CE26AF">
        <w:rPr>
          <w:rFonts w:asciiTheme="minorBidi" w:hAnsiTheme="minorBidi" w:cs="B Mitra" w:hint="cs"/>
          <w:sz w:val="24"/>
          <w:szCs w:val="24"/>
          <w:rtl/>
        </w:rPr>
        <w:t xml:space="preserve"> از جفت صورت می گیرد. </w:t>
      </w:r>
      <w:r w:rsidR="00CE26AF">
        <w:rPr>
          <w:rFonts w:asciiTheme="minorBidi" w:hAnsiTheme="minorBidi" w:cs="B Mitra"/>
          <w:sz w:val="24"/>
          <w:szCs w:val="24"/>
        </w:rPr>
        <w:t>IgG</w:t>
      </w:r>
      <w:r w:rsidR="00CE26AF">
        <w:rPr>
          <w:rFonts w:asciiTheme="minorBidi" w:hAnsiTheme="minorBidi" w:cs="B Mitra" w:hint="cs"/>
          <w:sz w:val="24"/>
          <w:szCs w:val="24"/>
          <w:rtl/>
        </w:rPr>
        <w:t xml:space="preserve"> تنها آنتی بادی مادری است که می تواند از جفت عبور کند و یک ایمنی غیرفعال را در بدن جنین به وجود آورد. سیستم ایمنی بدن جنین در دوره ی بارداری و بعد از تولد تکامل نیافته و نمی تواند آنتی بادی ایجاد کند. این عدم تکامل ممکن است تا سن 3 سالگی هم طول بکشد.</w:t>
      </w:r>
    </w:p>
    <w:p w:rsidR="00EE7718" w:rsidRDefault="00CE26AF" w:rsidP="00EE7718">
      <w:pPr>
        <w:rPr>
          <w:rFonts w:asciiTheme="minorBidi" w:hAnsiTheme="minorBidi" w:cs="B Mitra"/>
          <w:sz w:val="24"/>
          <w:szCs w:val="24"/>
        </w:rPr>
      </w:pPr>
      <w:r>
        <w:rPr>
          <w:rFonts w:asciiTheme="minorBidi" w:hAnsiTheme="minorBidi" w:cs="B Mitra" w:hint="cs"/>
          <w:sz w:val="24"/>
          <w:szCs w:val="24"/>
          <w:rtl/>
        </w:rPr>
        <w:t>برخ</w:t>
      </w:r>
      <w:r w:rsidR="0097745E">
        <w:rPr>
          <w:rFonts w:asciiTheme="minorBidi" w:hAnsiTheme="minorBidi" w:cs="B Mitra" w:hint="cs"/>
          <w:sz w:val="24"/>
          <w:szCs w:val="24"/>
          <w:rtl/>
        </w:rPr>
        <w:t>ی از سلول های خونی جنین می توانن</w:t>
      </w:r>
      <w:r>
        <w:rPr>
          <w:rFonts w:asciiTheme="minorBidi" w:hAnsiTheme="minorBidi" w:cs="B Mitra" w:hint="cs"/>
          <w:sz w:val="24"/>
          <w:szCs w:val="24"/>
          <w:rtl/>
        </w:rPr>
        <w:t xml:space="preserve">د از خلال سد جفتی گذشته و مورد پاسخ آنتی بادی توسط دستگاه ایمنی مادر شود. تاکنون بیش از 400 نوع آنتی ژن مربوط به گلبول های قرمز شناخته شده اما اکثر آن ها در طول دوران بارداری مشکلی ایجاد نمی کنند لیکن بعضی از آن ها می توانند باعث ایجاد پاسخ ایمنی مادر بر علیه گلبول های قرمز جنین شوند. آنتی ژن های گروه خونی </w:t>
      </w:r>
      <w:r>
        <w:rPr>
          <w:rFonts w:asciiTheme="minorBidi" w:hAnsiTheme="minorBidi" w:cs="B Mitra"/>
          <w:sz w:val="24"/>
          <w:szCs w:val="24"/>
        </w:rPr>
        <w:t xml:space="preserve">CDE </w:t>
      </w:r>
      <w:r>
        <w:rPr>
          <w:rFonts w:asciiTheme="minorBidi" w:hAnsiTheme="minorBidi" w:cs="B Mitra" w:hint="cs"/>
          <w:sz w:val="24"/>
          <w:szCs w:val="24"/>
          <w:rtl/>
        </w:rPr>
        <w:t xml:space="preserve"> مثل آنتی ژن </w:t>
      </w:r>
      <w:r>
        <w:rPr>
          <w:rFonts w:asciiTheme="minorBidi" w:hAnsiTheme="minorBidi" w:cs="B Mitra"/>
          <w:sz w:val="24"/>
          <w:szCs w:val="24"/>
        </w:rPr>
        <w:lastRenderedPageBreak/>
        <w:t xml:space="preserve">D </w:t>
      </w:r>
      <w:r>
        <w:rPr>
          <w:rFonts w:asciiTheme="minorBidi" w:hAnsiTheme="minorBidi" w:cs="B Mitra" w:hint="cs"/>
          <w:sz w:val="24"/>
          <w:szCs w:val="24"/>
          <w:rtl/>
        </w:rPr>
        <w:t xml:space="preserve">یا </w:t>
      </w:r>
      <w:r>
        <w:rPr>
          <w:rFonts w:asciiTheme="minorBidi" w:hAnsiTheme="minorBidi" w:cs="B Mitra"/>
          <w:sz w:val="24"/>
          <w:szCs w:val="24"/>
        </w:rPr>
        <w:t xml:space="preserve">RH </w:t>
      </w:r>
      <w:r>
        <w:rPr>
          <w:rFonts w:asciiTheme="minorBidi" w:hAnsiTheme="minorBidi" w:cs="B Mitra" w:hint="cs"/>
          <w:sz w:val="24"/>
          <w:szCs w:val="24"/>
          <w:rtl/>
        </w:rPr>
        <w:t xml:space="preserve">در مواردی که </w:t>
      </w:r>
      <w:r>
        <w:rPr>
          <w:rFonts w:asciiTheme="minorBidi" w:hAnsiTheme="minorBidi" w:cs="B Mitra"/>
          <w:sz w:val="24"/>
          <w:szCs w:val="24"/>
        </w:rPr>
        <w:t xml:space="preserve">RH </w:t>
      </w:r>
      <w:r>
        <w:rPr>
          <w:rFonts w:asciiTheme="minorBidi" w:hAnsiTheme="minorBidi" w:cs="B Mitra" w:hint="cs"/>
          <w:sz w:val="24"/>
          <w:szCs w:val="24"/>
          <w:rtl/>
        </w:rPr>
        <w:t xml:space="preserve">جنین مثبت و </w:t>
      </w:r>
      <w:r>
        <w:rPr>
          <w:rFonts w:asciiTheme="minorBidi" w:hAnsiTheme="minorBidi" w:cs="B Mitra"/>
          <w:sz w:val="24"/>
          <w:szCs w:val="24"/>
        </w:rPr>
        <w:t xml:space="preserve">RH </w:t>
      </w:r>
      <w:r>
        <w:rPr>
          <w:rFonts w:asciiTheme="minorBidi" w:hAnsiTheme="minorBidi" w:cs="B Mitra" w:hint="cs"/>
          <w:sz w:val="24"/>
          <w:szCs w:val="24"/>
          <w:rtl/>
        </w:rPr>
        <w:t xml:space="preserve"> مادر منفی باشد ایجاد می شود. در این موارد یک خونریزی کوچک در سطح پرزهای جفتی ایجاد می شود و یا در هنگام تولد گلبول های </w:t>
      </w:r>
      <w:r w:rsidR="00EE7718">
        <w:rPr>
          <w:rFonts w:asciiTheme="minorBidi" w:hAnsiTheme="minorBidi" w:cs="B Mitra" w:hint="cs"/>
          <w:sz w:val="24"/>
          <w:szCs w:val="24"/>
          <w:rtl/>
        </w:rPr>
        <w:t>قرمز وارد جریان خون مادر می شود. در این موارد خون مادر عیله گلبول های قرمز جنین آنتی بادی ساخته و سبب همولیز شدن</w:t>
      </w:r>
      <w:r w:rsidR="0097745E">
        <w:rPr>
          <w:rFonts w:asciiTheme="minorBidi" w:hAnsiTheme="minorBidi" w:cs="B Mitra" w:hint="cs"/>
          <w:sz w:val="24"/>
          <w:szCs w:val="24"/>
          <w:rtl/>
        </w:rPr>
        <w:t>*</w:t>
      </w:r>
      <w:r w:rsidR="00EE7718">
        <w:rPr>
          <w:rFonts w:asciiTheme="minorBidi" w:hAnsiTheme="minorBidi" w:cs="B Mitra" w:hint="cs"/>
          <w:sz w:val="24"/>
          <w:szCs w:val="24"/>
          <w:rtl/>
        </w:rPr>
        <w:t xml:space="preserve"> گلبول های قرمز خون جنین می شود. و در نتیجه بیماری همولیتیک جنین و نوزاد </w:t>
      </w:r>
      <w:r w:rsidR="00EE7718">
        <w:rPr>
          <w:rFonts w:asciiTheme="minorBidi" w:hAnsiTheme="minorBidi" w:cs="B Mitra"/>
          <w:sz w:val="24"/>
          <w:szCs w:val="24"/>
        </w:rPr>
        <w:t>Hemolytic disease of Fetus &amp; Newborn)</w:t>
      </w:r>
      <w:r w:rsidR="00EE7718">
        <w:rPr>
          <w:rFonts w:asciiTheme="minorBidi" w:hAnsiTheme="minorBidi" w:cs="B Mitra" w:hint="cs"/>
          <w:sz w:val="24"/>
          <w:szCs w:val="24"/>
          <w:rtl/>
        </w:rPr>
        <w:t xml:space="preserve">) یا </w:t>
      </w:r>
      <w:r w:rsidR="00EE7718">
        <w:rPr>
          <w:rFonts w:asciiTheme="minorBidi" w:hAnsiTheme="minorBidi" w:cs="B Mitra"/>
          <w:sz w:val="24"/>
          <w:szCs w:val="24"/>
        </w:rPr>
        <w:t>ErythroblastosisFetalis)</w:t>
      </w:r>
      <w:r w:rsidR="00EE7718">
        <w:rPr>
          <w:rFonts w:asciiTheme="minorBidi" w:hAnsiTheme="minorBidi" w:cs="B Mitra" w:hint="cs"/>
          <w:sz w:val="24"/>
          <w:szCs w:val="24"/>
          <w:rtl/>
        </w:rPr>
        <w:t xml:space="preserve">) می شود. در این حالت تولید گلبول قرمز در جنین زیاد می شود. جنین در این بیماری دچار کم خونی می شود. و این کم خونی ممکن است آنقدر شدید باشد که منجر به ایجاد ادم شود بنابراین به این بیماری هدروپسین جنینی </w:t>
      </w:r>
      <w:r w:rsidR="00EE7718">
        <w:rPr>
          <w:rFonts w:asciiTheme="minorBidi" w:hAnsiTheme="minorBidi" w:cs="B Mitra"/>
          <w:sz w:val="24"/>
          <w:szCs w:val="24"/>
        </w:rPr>
        <w:t>Hydrops)</w:t>
      </w:r>
      <w:r w:rsidR="00EE7718">
        <w:rPr>
          <w:rFonts w:asciiTheme="minorBidi" w:hAnsiTheme="minorBidi" w:cs="B Mitra" w:hint="cs"/>
          <w:sz w:val="24"/>
          <w:szCs w:val="24"/>
          <w:rtl/>
        </w:rPr>
        <w:t xml:space="preserve">) گفته می شود. تجویز ایمونوگلوبین پس از زایمان در مواردی که نوزاد </w:t>
      </w:r>
      <w:r w:rsidR="00EE7718">
        <w:rPr>
          <w:rFonts w:asciiTheme="minorBidi" w:hAnsiTheme="minorBidi" w:cs="B Mitra"/>
          <w:sz w:val="24"/>
          <w:szCs w:val="24"/>
        </w:rPr>
        <w:t>RH+</w:t>
      </w:r>
      <w:r w:rsidR="00EE7718">
        <w:rPr>
          <w:rFonts w:asciiTheme="minorBidi" w:hAnsiTheme="minorBidi" w:cs="B Mitra" w:hint="cs"/>
          <w:sz w:val="24"/>
          <w:szCs w:val="24"/>
          <w:rtl/>
        </w:rPr>
        <w:t xml:space="preserve"> و مادر </w:t>
      </w:r>
      <w:r w:rsidR="00EE7718">
        <w:rPr>
          <w:rFonts w:asciiTheme="minorBidi" w:hAnsiTheme="minorBidi" w:cs="B Mitra"/>
          <w:sz w:val="24"/>
          <w:szCs w:val="24"/>
        </w:rPr>
        <w:t xml:space="preserve">RH- </w:t>
      </w:r>
      <w:r w:rsidR="00EE7718">
        <w:rPr>
          <w:rFonts w:asciiTheme="minorBidi" w:hAnsiTheme="minorBidi" w:cs="B Mitra" w:hint="cs"/>
          <w:sz w:val="24"/>
          <w:szCs w:val="24"/>
          <w:rtl/>
        </w:rPr>
        <w:t xml:space="preserve"> است به مادر برای جلوگیری این حالت در زایمان های بعدی، تجویز می شود.</w:t>
      </w:r>
    </w:p>
    <w:p w:rsidR="00911B9B" w:rsidRDefault="00911B9B" w:rsidP="00911B9B">
      <w:pPr>
        <w:jc w:val="center"/>
        <w:rPr>
          <w:rFonts w:asciiTheme="minorBidi" w:hAnsiTheme="minorBidi" w:cs="B Mitra"/>
          <w:sz w:val="24"/>
          <w:szCs w:val="24"/>
          <w:rtl/>
        </w:rPr>
      </w:pPr>
      <w:r w:rsidRPr="00911B9B">
        <w:rPr>
          <w:rFonts w:asciiTheme="minorBidi" w:hAnsiTheme="minorBidi" w:cs="B Mitra"/>
          <w:sz w:val="24"/>
          <w:szCs w:val="24"/>
          <w:rtl/>
        </w:rPr>
        <w:drawing>
          <wp:inline distT="0" distB="0" distL="0" distR="0">
            <wp:extent cx="1990725" cy="1733550"/>
            <wp:effectExtent l="19050" t="0" r="9525" b="0"/>
            <wp:docPr id="11" name="Picture 10" descr="7"/>
            <wp:cNvGraphicFramePr/>
            <a:graphic xmlns:a="http://schemas.openxmlformats.org/drawingml/2006/main">
              <a:graphicData uri="http://schemas.openxmlformats.org/drawingml/2006/picture">
                <pic:pic xmlns:pic="http://schemas.openxmlformats.org/drawingml/2006/picture">
                  <pic:nvPicPr>
                    <pic:cNvPr id="47108" name="Picture 7" descr="7"/>
                    <pic:cNvPicPr>
                      <a:picLocks noChangeAspect="1" noChangeArrowheads="1"/>
                    </pic:cNvPicPr>
                  </pic:nvPicPr>
                  <pic:blipFill>
                    <a:blip r:embed="rId15"/>
                    <a:srcRect/>
                    <a:stretch>
                      <a:fillRect/>
                    </a:stretch>
                  </pic:blipFill>
                  <pic:spPr bwMode="auto">
                    <a:xfrm>
                      <a:off x="0" y="0"/>
                      <a:ext cx="1990725" cy="1733550"/>
                    </a:xfrm>
                    <a:prstGeom prst="rect">
                      <a:avLst/>
                    </a:prstGeom>
                    <a:noFill/>
                    <a:ln w="9525">
                      <a:noFill/>
                      <a:miter lim="800000"/>
                      <a:headEnd/>
                      <a:tailEnd/>
                    </a:ln>
                  </pic:spPr>
                </pic:pic>
              </a:graphicData>
            </a:graphic>
          </wp:inline>
        </w:drawing>
      </w:r>
      <w:r w:rsidRPr="00911B9B">
        <w:rPr>
          <w:rFonts w:asciiTheme="minorBidi" w:hAnsiTheme="minorBidi" w:cs="B Mitra"/>
          <w:sz w:val="24"/>
          <w:szCs w:val="24"/>
          <w:rtl/>
        </w:rPr>
        <w:drawing>
          <wp:inline distT="0" distB="0" distL="0" distR="0">
            <wp:extent cx="2324100" cy="1838325"/>
            <wp:effectExtent l="19050" t="0" r="0" b="0"/>
            <wp:docPr id="12" name="Picture 11" descr="4"/>
            <wp:cNvGraphicFramePr/>
            <a:graphic xmlns:a="http://schemas.openxmlformats.org/drawingml/2006/main">
              <a:graphicData uri="http://schemas.openxmlformats.org/drawingml/2006/picture">
                <pic:pic xmlns:pic="http://schemas.openxmlformats.org/drawingml/2006/picture">
                  <pic:nvPicPr>
                    <pic:cNvPr id="48132" name="Picture 8" descr="4"/>
                    <pic:cNvPicPr>
                      <a:picLocks noChangeAspect="1" noChangeArrowheads="1"/>
                    </pic:cNvPicPr>
                  </pic:nvPicPr>
                  <pic:blipFill>
                    <a:blip r:embed="rId16"/>
                    <a:srcRect/>
                    <a:stretch>
                      <a:fillRect/>
                    </a:stretch>
                  </pic:blipFill>
                  <pic:spPr bwMode="auto">
                    <a:xfrm>
                      <a:off x="0" y="0"/>
                      <a:ext cx="2324615" cy="1838733"/>
                    </a:xfrm>
                    <a:prstGeom prst="rect">
                      <a:avLst/>
                    </a:prstGeom>
                    <a:noFill/>
                    <a:ln w="9525">
                      <a:noFill/>
                      <a:miter lim="800000"/>
                      <a:headEnd/>
                      <a:tailEnd/>
                    </a:ln>
                  </pic:spPr>
                </pic:pic>
              </a:graphicData>
            </a:graphic>
          </wp:inline>
        </w:drawing>
      </w:r>
    </w:p>
    <w:p w:rsidR="00EE7718" w:rsidRDefault="00EE7718" w:rsidP="0097745E">
      <w:pPr>
        <w:rPr>
          <w:rFonts w:asciiTheme="minorBidi" w:hAnsiTheme="minorBidi" w:cs="B Mitra"/>
          <w:sz w:val="24"/>
          <w:szCs w:val="24"/>
          <w:rtl/>
        </w:rPr>
      </w:pPr>
      <w:r>
        <w:rPr>
          <w:rFonts w:asciiTheme="minorBidi" w:hAnsiTheme="minorBidi" w:cs="B Mitra" w:hint="cs"/>
          <w:sz w:val="24"/>
          <w:szCs w:val="24"/>
          <w:rtl/>
        </w:rPr>
        <w:t>ج- تولید هورمون :جفت وظیفه ی تراوش هورمون های پروژسترون، استروژن ( مخصوصاّ استراوی</w:t>
      </w:r>
      <w:r w:rsidR="00594287">
        <w:rPr>
          <w:rFonts w:asciiTheme="minorBidi" w:hAnsiTheme="minorBidi" w:cs="B Mitra" w:hint="cs"/>
          <w:sz w:val="24"/>
          <w:szCs w:val="24"/>
          <w:rtl/>
        </w:rPr>
        <w:t>و</w:t>
      </w:r>
      <w:r>
        <w:rPr>
          <w:rFonts w:asciiTheme="minorBidi" w:hAnsiTheme="minorBidi" w:cs="B Mitra" w:hint="cs"/>
          <w:sz w:val="24"/>
          <w:szCs w:val="24"/>
          <w:rtl/>
        </w:rPr>
        <w:t xml:space="preserve">ل*) را بر عهده دارد. و میزان ترشح این هورمون ها با پیشرفت بارداری افزایش می یابد. پروژسترون برای نگهداری رحم و ادامه ی بارداری و استروژن سبب رشد رحم و تکامل غدد پستانی می شودو علاوه بر این جفت هورمون گنادوتروپین های جفتی انسان </w:t>
      </w:r>
      <w:r>
        <w:rPr>
          <w:rFonts w:asciiTheme="minorBidi" w:hAnsiTheme="minorBidi" w:cs="B Mitra"/>
          <w:sz w:val="24"/>
          <w:szCs w:val="24"/>
        </w:rPr>
        <w:t>Human Chorionic Gonadotropin H</w:t>
      </w:r>
      <w:r w:rsidR="00DB7D39">
        <w:rPr>
          <w:rFonts w:asciiTheme="minorBidi" w:hAnsiTheme="minorBidi" w:cs="B Mitra"/>
          <w:sz w:val="24"/>
          <w:szCs w:val="24"/>
        </w:rPr>
        <w:t>CG )</w:t>
      </w:r>
      <w:r w:rsidR="00DB7D39">
        <w:rPr>
          <w:rFonts w:asciiTheme="minorBidi" w:hAnsiTheme="minorBidi" w:cs="B Mitra" w:hint="cs"/>
          <w:sz w:val="24"/>
          <w:szCs w:val="24"/>
          <w:rtl/>
        </w:rPr>
        <w:t>) را ترشح می کند که باعث بقاء جسم زرد می شود. و وجود آن در ادرار یکی از روش های تشخیص بارداری در اوایل دوران بارداری است.</w:t>
      </w:r>
    </w:p>
    <w:p w:rsidR="009464B3" w:rsidRPr="00793541" w:rsidRDefault="00DB7D39" w:rsidP="00594287">
      <w:pPr>
        <w:rPr>
          <w:rFonts w:asciiTheme="minorBidi" w:hAnsiTheme="minorBidi" w:cs="B Mitra"/>
          <w:sz w:val="24"/>
          <w:szCs w:val="24"/>
          <w:rtl/>
        </w:rPr>
      </w:pPr>
      <w:r>
        <w:rPr>
          <w:rFonts w:asciiTheme="minorBidi" w:hAnsiTheme="minorBidi" w:cs="B Mitra" w:hint="cs"/>
          <w:sz w:val="24"/>
          <w:szCs w:val="24"/>
          <w:rtl/>
        </w:rPr>
        <w:t xml:space="preserve">هورمون دیگری که توسط جفت ساخته می شود، سوماتوماموتروپین </w:t>
      </w:r>
      <w:r>
        <w:rPr>
          <w:rFonts w:asciiTheme="minorBidi" w:hAnsiTheme="minorBidi" w:cs="B Mitra"/>
          <w:sz w:val="24"/>
          <w:szCs w:val="24"/>
        </w:rPr>
        <w:t>somatomammotropin)</w:t>
      </w:r>
      <w:r>
        <w:rPr>
          <w:rFonts w:asciiTheme="minorBidi" w:hAnsiTheme="minorBidi" w:cs="B Mitra" w:hint="cs"/>
          <w:sz w:val="24"/>
          <w:szCs w:val="24"/>
          <w:rtl/>
        </w:rPr>
        <w:t xml:space="preserve">) </w:t>
      </w:r>
      <w:r w:rsidR="00793541" w:rsidRPr="00793541">
        <w:rPr>
          <w:rFonts w:asciiTheme="minorBidi" w:hAnsiTheme="minorBidi" w:cs="B Mitra" w:hint="cs"/>
          <w:sz w:val="24"/>
          <w:szCs w:val="24"/>
          <w:rtl/>
        </w:rPr>
        <w:t xml:space="preserve">یا هورمون لاکتوژن جفتی </w:t>
      </w:r>
      <w:r w:rsidR="00793541" w:rsidRPr="00793541">
        <w:rPr>
          <w:rFonts w:asciiTheme="minorBidi" w:hAnsiTheme="minorBidi" w:cs="B Mitra"/>
          <w:sz w:val="24"/>
          <w:szCs w:val="24"/>
        </w:rPr>
        <w:t>(Placental Lactogen)</w:t>
      </w:r>
      <w:r w:rsidR="00793541" w:rsidRPr="00793541">
        <w:rPr>
          <w:rFonts w:asciiTheme="minorBidi" w:hAnsiTheme="minorBidi" w:cs="B Mitra" w:hint="cs"/>
          <w:sz w:val="24"/>
          <w:szCs w:val="24"/>
          <w:rtl/>
        </w:rPr>
        <w:t xml:space="preserve"> است. این هورمون شبیه هورمون رشد است. و قند خون مادر را بالا می برد. زیرا جنین برای انجام متابولیسم به قند بیشتری احتیاج دارد. این هورمون همچنین برای تکامل پستان نیز لازم است. تا قبل از ماه چهارم، هورمون استروژن و پروژسترون توسط جسم زرد تولید می شود. اما بعد از ماه چهارم، جفت این وظیفه را به عهده گرفته است.</w:t>
      </w: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t>نکات ایمنی</w:t>
      </w:r>
    </w:p>
    <w:p w:rsidR="00793541" w:rsidRPr="00793541" w:rsidRDefault="009464B3" w:rsidP="00793541">
      <w:pPr>
        <w:rPr>
          <w:rFonts w:asciiTheme="minorBidi" w:hAnsiTheme="minorBidi" w:cs="B Mitra"/>
          <w:sz w:val="24"/>
          <w:szCs w:val="24"/>
          <w:rtl/>
        </w:rPr>
      </w:pPr>
      <w:r>
        <w:rPr>
          <w:rFonts w:asciiTheme="minorBidi" w:hAnsiTheme="minorBidi" w:cs="B Mitra" w:hint="cs"/>
          <w:sz w:val="24"/>
          <w:szCs w:val="24"/>
          <w:rtl/>
        </w:rPr>
        <w:t>هورمون تیروک</w:t>
      </w:r>
      <w:r w:rsidR="00793541" w:rsidRPr="00793541">
        <w:rPr>
          <w:rFonts w:asciiTheme="minorBidi" w:hAnsiTheme="minorBidi" w:cs="B Mitra" w:hint="cs"/>
          <w:sz w:val="24"/>
          <w:szCs w:val="24"/>
          <w:rtl/>
        </w:rPr>
        <w:t>سین می تواند از جفت عبور کند، اما سرعت عبور آن بسیار آهسته است. هورمون های استروئیدی به راحتی از جفت عبور می کن</w:t>
      </w:r>
      <w:r w:rsidR="00010B80">
        <w:rPr>
          <w:rFonts w:asciiTheme="minorBidi" w:hAnsiTheme="minorBidi" w:cs="B Mitra" w:hint="cs"/>
          <w:sz w:val="24"/>
          <w:szCs w:val="24"/>
          <w:rtl/>
        </w:rPr>
        <w:t>ن</w:t>
      </w:r>
      <w:r w:rsidR="00793541" w:rsidRPr="00793541">
        <w:rPr>
          <w:rFonts w:asciiTheme="minorBidi" w:hAnsiTheme="minorBidi" w:cs="B Mitra" w:hint="cs"/>
          <w:sz w:val="24"/>
          <w:szCs w:val="24"/>
          <w:rtl/>
        </w:rPr>
        <w:t>د. مخصوصاً هورمون های مصنوعی. پروژسترون مصنوعی به سرعت از جفت می گذرد و سبب می شود در جنین مؤنث ویژگی های مردانه را بوجود آورد. استروژن مصنوع</w:t>
      </w:r>
      <w:r w:rsidR="00010B80">
        <w:rPr>
          <w:rFonts w:asciiTheme="minorBidi" w:hAnsiTheme="minorBidi" w:cs="B Mitra" w:hint="cs"/>
          <w:sz w:val="24"/>
          <w:szCs w:val="24"/>
          <w:rtl/>
        </w:rPr>
        <w:t>ی هم به سرعت از جفت عبور می کند و</w:t>
      </w:r>
      <w:r w:rsidR="00793541" w:rsidRPr="00793541">
        <w:rPr>
          <w:rFonts w:asciiTheme="minorBidi" w:hAnsiTheme="minorBidi" w:cs="B Mitra" w:hint="cs"/>
          <w:sz w:val="24"/>
          <w:szCs w:val="24"/>
          <w:rtl/>
        </w:rPr>
        <w:t xml:space="preserve"> در افرادی که در طول دوران جنینی خود در معرض این هورمون قرار داشته اند، سبب بروز اختلالاتی می شود. مثلاً در زنان باعث بروز سرطان واژن و ناهنجاری های گردن رحم و رحم و در مردان اختلال در بیضه ها می شود.</w:t>
      </w:r>
    </w:p>
    <w:p w:rsidR="00793541" w:rsidRDefault="00010B80" w:rsidP="00D349F5">
      <w:pPr>
        <w:rPr>
          <w:rFonts w:asciiTheme="minorBidi" w:hAnsiTheme="minorBidi" w:cs="B Mitra"/>
          <w:sz w:val="24"/>
          <w:szCs w:val="24"/>
          <w:rtl/>
        </w:rPr>
      </w:pPr>
      <w:r>
        <w:rPr>
          <w:rFonts w:asciiTheme="minorBidi" w:hAnsiTheme="minorBidi" w:cs="B Mitra" w:hint="cs"/>
          <w:sz w:val="24"/>
          <w:szCs w:val="24"/>
          <w:rtl/>
        </w:rPr>
        <w:t>از سد</w:t>
      </w:r>
      <w:r w:rsidR="00793541" w:rsidRPr="00793541">
        <w:rPr>
          <w:rFonts w:asciiTheme="minorBidi" w:hAnsiTheme="minorBidi" w:cs="B Mitra" w:hint="cs"/>
          <w:sz w:val="24"/>
          <w:szCs w:val="24"/>
          <w:rtl/>
        </w:rPr>
        <w:t xml:space="preserve"> جفتی بسی</w:t>
      </w:r>
      <w:r>
        <w:rPr>
          <w:rFonts w:asciiTheme="minorBidi" w:hAnsiTheme="minorBidi" w:cs="B Mitra" w:hint="cs"/>
          <w:sz w:val="24"/>
          <w:szCs w:val="24"/>
          <w:rtl/>
        </w:rPr>
        <w:t>اری از ویروس ها، داروها متابولی</w:t>
      </w:r>
      <w:r w:rsidR="00793541" w:rsidRPr="00793541">
        <w:rPr>
          <w:rFonts w:asciiTheme="minorBidi" w:hAnsiTheme="minorBidi" w:cs="B Mitra" w:hint="cs"/>
          <w:sz w:val="24"/>
          <w:szCs w:val="24"/>
          <w:rtl/>
        </w:rPr>
        <w:t>ت ها و مواد مخدر می توانند عبور کنند و سبب ایجاد اختلالات یا ناهنجاری هایی در جنین می شوند، در بعضی موارد حتی می توانند منجر به مگر جنین شوند.</w:t>
      </w:r>
    </w:p>
    <w:p w:rsidR="00911B9B" w:rsidRDefault="00911B9B" w:rsidP="00793541">
      <w:pPr>
        <w:rPr>
          <w:rFonts w:asciiTheme="minorBidi" w:hAnsiTheme="minorBidi" w:cs="B Mitra"/>
          <w:b/>
          <w:bCs/>
          <w:sz w:val="24"/>
          <w:szCs w:val="24"/>
        </w:rPr>
      </w:pPr>
    </w:p>
    <w:p w:rsidR="00911B9B" w:rsidRDefault="00911B9B" w:rsidP="00793541">
      <w:pPr>
        <w:rPr>
          <w:rFonts w:asciiTheme="minorBidi" w:hAnsiTheme="minorBidi" w:cs="B Mitra"/>
          <w:b/>
          <w:bCs/>
          <w:sz w:val="24"/>
          <w:szCs w:val="24"/>
        </w:rPr>
      </w:pP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lastRenderedPageBreak/>
        <w:t>تغییرات جفت در انتهای بارداری</w:t>
      </w:r>
    </w:p>
    <w:p w:rsidR="00793541" w:rsidRPr="00793541" w:rsidRDefault="00793541" w:rsidP="00793541">
      <w:pPr>
        <w:rPr>
          <w:rFonts w:asciiTheme="minorBidi" w:hAnsiTheme="minorBidi" w:cs="B Mitra"/>
          <w:sz w:val="24"/>
          <w:szCs w:val="24"/>
          <w:rtl/>
        </w:rPr>
      </w:pPr>
      <w:r w:rsidRPr="00793541">
        <w:rPr>
          <w:rFonts w:asciiTheme="minorBidi" w:hAnsiTheme="minorBidi" w:cs="B Mitra" w:hint="cs"/>
          <w:sz w:val="24"/>
          <w:szCs w:val="24"/>
          <w:rtl/>
        </w:rPr>
        <w:t>در انتهای بارداری، می بایست بین گردش خون مادر و جنین تبادلات کمتری انجام گیرد. این کاهش تبادلات به علت تغییراتی است که در ساختمان جفت صورت می گیرد. این تغییرات عبارتند از:</w:t>
      </w:r>
    </w:p>
    <w:p w:rsidR="00793541" w:rsidRPr="00793541" w:rsidRDefault="00793541" w:rsidP="00010B80">
      <w:pPr>
        <w:rPr>
          <w:rFonts w:asciiTheme="minorBidi" w:hAnsiTheme="minorBidi" w:cs="B Mitra"/>
          <w:sz w:val="24"/>
          <w:szCs w:val="24"/>
          <w:rtl/>
        </w:rPr>
      </w:pPr>
      <w:r w:rsidRPr="00793541">
        <w:rPr>
          <w:rFonts w:asciiTheme="minorBidi" w:hAnsiTheme="minorBidi" w:cs="B Mitra" w:hint="cs"/>
          <w:sz w:val="24"/>
          <w:szCs w:val="24"/>
          <w:rtl/>
        </w:rPr>
        <w:t>الف) افزایش بافت فیبروز در مرکز پرزهاب) ضخیم شدن غشای پایه در مویرگ های جنین</w:t>
      </w:r>
      <w:r w:rsidR="00010B80">
        <w:rPr>
          <w:rFonts w:asciiTheme="minorBidi" w:hAnsiTheme="minorBidi" w:cs="B Mitra" w:hint="cs"/>
          <w:sz w:val="24"/>
          <w:szCs w:val="24"/>
          <w:rtl/>
        </w:rPr>
        <w:t xml:space="preserve">ی                                                                                                                </w:t>
      </w:r>
      <w:r w:rsidRPr="00793541">
        <w:rPr>
          <w:rFonts w:asciiTheme="minorBidi" w:hAnsiTheme="minorBidi" w:cs="B Mitra" w:hint="cs"/>
          <w:sz w:val="24"/>
          <w:szCs w:val="24"/>
          <w:rtl/>
        </w:rPr>
        <w:t>ج) تغییرات انسدادی در مویرگ های کوچک پرزهاد) رسوب مواد فیبرینی در سطح پرزها</w:t>
      </w:r>
    </w:p>
    <w:p w:rsidR="00793541" w:rsidRPr="00793541" w:rsidRDefault="00793541" w:rsidP="00D349F5">
      <w:pPr>
        <w:rPr>
          <w:rFonts w:asciiTheme="minorBidi" w:hAnsiTheme="minorBidi" w:cs="B Mitra"/>
          <w:sz w:val="24"/>
          <w:szCs w:val="24"/>
          <w:rtl/>
        </w:rPr>
      </w:pPr>
      <w:r w:rsidRPr="00793541">
        <w:rPr>
          <w:rFonts w:asciiTheme="minorBidi" w:hAnsiTheme="minorBidi" w:cs="B Mitra" w:hint="cs"/>
          <w:sz w:val="24"/>
          <w:szCs w:val="24"/>
          <w:rtl/>
        </w:rPr>
        <w:t xml:space="preserve">این تغییرات بتدریج باعث کاهش جریان خون شده و سرانجام می تواند سبب انفارکتوس در فضاهای بین پرزی و حتی در یک کوتیلدون شوند و در نتیجه ظاهر کوتیلدون سفید رنگ می شود. </w:t>
      </w:r>
    </w:p>
    <w:p w:rsidR="00793541" w:rsidRPr="00911B9B" w:rsidRDefault="00793541" w:rsidP="00793541">
      <w:pPr>
        <w:rPr>
          <w:rFonts w:asciiTheme="minorBidi" w:hAnsiTheme="minorBidi" w:cs="B Mitra"/>
          <w:b/>
          <w:bCs/>
          <w:sz w:val="24"/>
          <w:szCs w:val="24"/>
          <w:rtl/>
        </w:rPr>
      </w:pPr>
      <w:r w:rsidRPr="00911B9B">
        <w:rPr>
          <w:rFonts w:asciiTheme="minorBidi" w:hAnsiTheme="minorBidi" w:cs="B Mitra" w:hint="cs"/>
          <w:b/>
          <w:bCs/>
          <w:sz w:val="24"/>
          <w:szCs w:val="24"/>
          <w:rtl/>
        </w:rPr>
        <w:t xml:space="preserve">آمنیون </w:t>
      </w:r>
      <w:r w:rsidRPr="00911B9B">
        <w:rPr>
          <w:rFonts w:asciiTheme="minorBidi" w:hAnsiTheme="minorBidi" w:cs="B Mitra"/>
          <w:b/>
          <w:bCs/>
          <w:sz w:val="24"/>
          <w:szCs w:val="24"/>
        </w:rPr>
        <w:t>(Amnion)</w:t>
      </w:r>
      <w:r w:rsidR="005A12F3" w:rsidRPr="00911B9B">
        <w:rPr>
          <w:rFonts w:asciiTheme="minorBidi" w:hAnsiTheme="minorBidi" w:cs="B Mitra" w:hint="cs"/>
          <w:b/>
          <w:bCs/>
          <w:sz w:val="24"/>
          <w:szCs w:val="24"/>
          <w:rtl/>
        </w:rPr>
        <w:t xml:space="preserve"> :</w:t>
      </w:r>
    </w:p>
    <w:p w:rsidR="00793541" w:rsidRPr="00793541" w:rsidRDefault="00793541" w:rsidP="00793541">
      <w:pPr>
        <w:rPr>
          <w:rFonts w:asciiTheme="minorBidi" w:hAnsiTheme="minorBidi" w:cs="B Mitra"/>
          <w:sz w:val="24"/>
          <w:szCs w:val="24"/>
          <w:rtl/>
        </w:rPr>
      </w:pPr>
      <w:r w:rsidRPr="00793541">
        <w:rPr>
          <w:rFonts w:asciiTheme="minorBidi" w:hAnsiTheme="minorBidi" w:cs="B Mitra" w:hint="cs"/>
          <w:sz w:val="24"/>
          <w:szCs w:val="24"/>
          <w:rtl/>
        </w:rPr>
        <w:t xml:space="preserve">کیسه آمنیون </w:t>
      </w:r>
      <w:r w:rsidRPr="00793541">
        <w:rPr>
          <w:rFonts w:asciiTheme="minorBidi" w:hAnsiTheme="minorBidi" w:cs="B Mitra"/>
          <w:sz w:val="24"/>
          <w:szCs w:val="24"/>
        </w:rPr>
        <w:t>(Amniotic sac)</w:t>
      </w:r>
      <w:r w:rsidRPr="00793541">
        <w:rPr>
          <w:rFonts w:asciiTheme="minorBidi" w:hAnsiTheme="minorBidi" w:cs="B Mitra" w:hint="cs"/>
          <w:sz w:val="24"/>
          <w:szCs w:val="24"/>
          <w:rtl/>
        </w:rPr>
        <w:t xml:space="preserve"> در هفته دوم تکامل ایجاد می شود و همزمان با خمیدگی جانبی جنین بتدریج در اطراف جنین قرار می گیرد. این کیسه پر از مایع آمنیون است.</w:t>
      </w:r>
    </w:p>
    <w:p w:rsidR="005A12F3" w:rsidRDefault="00793541" w:rsidP="00D349F5">
      <w:pPr>
        <w:rPr>
          <w:rFonts w:asciiTheme="minorBidi" w:hAnsiTheme="minorBidi" w:cs="B Mitra"/>
          <w:sz w:val="24"/>
          <w:szCs w:val="24"/>
        </w:rPr>
      </w:pPr>
      <w:r w:rsidRPr="00793541">
        <w:rPr>
          <w:rFonts w:asciiTheme="minorBidi" w:hAnsiTheme="minorBidi" w:cs="B Mitra" w:hint="cs"/>
          <w:sz w:val="24"/>
          <w:szCs w:val="24"/>
          <w:rtl/>
        </w:rPr>
        <w:t xml:space="preserve">مایع آمنیون </w:t>
      </w:r>
      <w:r w:rsidRPr="00793541">
        <w:rPr>
          <w:rFonts w:asciiTheme="minorBidi" w:hAnsiTheme="minorBidi" w:cs="B Mitra"/>
          <w:sz w:val="24"/>
          <w:szCs w:val="24"/>
        </w:rPr>
        <w:t>(Amniotic Fluide)</w:t>
      </w:r>
      <w:r w:rsidRPr="00793541">
        <w:rPr>
          <w:rFonts w:asciiTheme="minorBidi" w:hAnsiTheme="minorBidi" w:cs="B Mitra" w:hint="cs"/>
          <w:sz w:val="24"/>
          <w:szCs w:val="24"/>
          <w:rtl/>
        </w:rPr>
        <w:t xml:space="preserve"> پر از مایع شفاف و آبکی متمایل به زرد است که منشاء آن </w:t>
      </w:r>
      <w:r w:rsidR="005A12F3">
        <w:rPr>
          <w:rFonts w:asciiTheme="minorBidi" w:hAnsiTheme="minorBidi" w:cs="B Mitra" w:hint="cs"/>
          <w:sz w:val="24"/>
          <w:szCs w:val="24"/>
          <w:rtl/>
        </w:rPr>
        <w:t xml:space="preserve">از </w:t>
      </w:r>
      <w:r w:rsidRPr="00793541">
        <w:rPr>
          <w:rFonts w:asciiTheme="minorBidi" w:hAnsiTheme="minorBidi" w:cs="B Mitra" w:hint="cs"/>
          <w:sz w:val="24"/>
          <w:szCs w:val="24"/>
          <w:rtl/>
        </w:rPr>
        <w:t xml:space="preserve">سلول های آمنیومی </w:t>
      </w:r>
      <w:r w:rsidRPr="00793541">
        <w:rPr>
          <w:rFonts w:asciiTheme="minorBidi" w:hAnsiTheme="minorBidi" w:cs="B Mitra"/>
          <w:sz w:val="24"/>
          <w:szCs w:val="24"/>
        </w:rPr>
        <w:t>(Amnioblast)</w:t>
      </w:r>
      <w:r w:rsidRPr="00793541">
        <w:rPr>
          <w:rFonts w:asciiTheme="minorBidi" w:hAnsiTheme="minorBidi" w:cs="B Mitra" w:hint="cs"/>
          <w:sz w:val="24"/>
          <w:szCs w:val="24"/>
          <w:rtl/>
        </w:rPr>
        <w:t xml:space="preserve"> و خون مادر است. همزمان با تکامل ج</w:t>
      </w:r>
      <w:r w:rsidR="005A12F3">
        <w:rPr>
          <w:rFonts w:asciiTheme="minorBidi" w:hAnsiTheme="minorBidi" w:cs="B Mitra" w:hint="cs"/>
          <w:sz w:val="24"/>
          <w:szCs w:val="24"/>
          <w:rtl/>
        </w:rPr>
        <w:t>نین، میزان این مایع زیاد می شود</w:t>
      </w:r>
      <w:r w:rsidRPr="00793541">
        <w:rPr>
          <w:rFonts w:asciiTheme="minorBidi" w:hAnsiTheme="minorBidi" w:cs="B Mitra" w:hint="cs"/>
          <w:sz w:val="24"/>
          <w:szCs w:val="24"/>
          <w:rtl/>
        </w:rPr>
        <w:t xml:space="preserve"> بطوری که در هفته دهم میزان آن </w:t>
      </w:r>
      <w:r w:rsidRPr="00793541">
        <w:rPr>
          <w:rFonts w:asciiTheme="minorBidi" w:hAnsiTheme="minorBidi" w:cs="B Mitra"/>
          <w:sz w:val="24"/>
          <w:szCs w:val="24"/>
        </w:rPr>
        <w:t>mL</w:t>
      </w:r>
      <w:r w:rsidRPr="00793541">
        <w:rPr>
          <w:rFonts w:asciiTheme="minorBidi" w:hAnsiTheme="minorBidi" w:cs="B Mitra" w:hint="cs"/>
          <w:sz w:val="24"/>
          <w:szCs w:val="24"/>
          <w:rtl/>
        </w:rPr>
        <w:t xml:space="preserve">30، در هفته بیستم </w:t>
      </w:r>
      <w:r w:rsidRPr="00793541">
        <w:rPr>
          <w:rFonts w:asciiTheme="minorBidi" w:hAnsiTheme="minorBidi" w:cs="B Mitra"/>
          <w:sz w:val="24"/>
          <w:szCs w:val="24"/>
        </w:rPr>
        <w:t>mL</w:t>
      </w:r>
      <w:r w:rsidRPr="00793541">
        <w:rPr>
          <w:rFonts w:asciiTheme="minorBidi" w:hAnsiTheme="minorBidi" w:cs="B Mitra" w:hint="cs"/>
          <w:sz w:val="24"/>
          <w:szCs w:val="24"/>
          <w:rtl/>
        </w:rPr>
        <w:t xml:space="preserve">450 و در هفته سی و هفتم میزان آن به </w:t>
      </w:r>
      <w:r w:rsidRPr="00793541">
        <w:rPr>
          <w:rFonts w:asciiTheme="minorBidi" w:hAnsiTheme="minorBidi" w:cs="B Mitra"/>
          <w:sz w:val="24"/>
          <w:szCs w:val="24"/>
        </w:rPr>
        <w:t>mL</w:t>
      </w:r>
      <w:r w:rsidRPr="00793541">
        <w:rPr>
          <w:rFonts w:asciiTheme="minorBidi" w:hAnsiTheme="minorBidi" w:cs="B Mitra" w:hint="cs"/>
          <w:sz w:val="24"/>
          <w:szCs w:val="24"/>
          <w:rtl/>
        </w:rPr>
        <w:t>1000-800 می رسد.</w:t>
      </w:r>
    </w:p>
    <w:p w:rsidR="00911B9B" w:rsidRDefault="00911B9B" w:rsidP="00911B9B">
      <w:pPr>
        <w:jc w:val="center"/>
        <w:rPr>
          <w:rFonts w:asciiTheme="minorBidi" w:hAnsiTheme="minorBidi" w:cs="B Mitra"/>
          <w:sz w:val="24"/>
          <w:szCs w:val="24"/>
          <w:rtl/>
        </w:rPr>
      </w:pPr>
      <w:r w:rsidRPr="00911B9B">
        <w:rPr>
          <w:rFonts w:asciiTheme="minorBidi" w:hAnsiTheme="minorBidi" w:cs="B Mitra"/>
          <w:sz w:val="24"/>
          <w:szCs w:val="24"/>
          <w:rtl/>
        </w:rPr>
        <w:drawing>
          <wp:inline distT="0" distB="0" distL="0" distR="0">
            <wp:extent cx="3095625" cy="1323975"/>
            <wp:effectExtent l="19050" t="0" r="9525" b="0"/>
            <wp:docPr id="13" name="Picture 12" descr="embryo-im-amnion"/>
            <wp:cNvGraphicFramePr/>
            <a:graphic xmlns:a="http://schemas.openxmlformats.org/drawingml/2006/main">
              <a:graphicData uri="http://schemas.openxmlformats.org/drawingml/2006/picture">
                <pic:pic xmlns:pic="http://schemas.openxmlformats.org/drawingml/2006/picture">
                  <pic:nvPicPr>
                    <pic:cNvPr id="67588" name="Picture 4" descr="embryo-im-amnion"/>
                    <pic:cNvPicPr>
                      <a:picLocks noChangeAspect="1" noChangeArrowheads="1"/>
                    </pic:cNvPicPr>
                  </pic:nvPicPr>
                  <pic:blipFill>
                    <a:blip r:embed="rId17"/>
                    <a:srcRect/>
                    <a:stretch>
                      <a:fillRect/>
                    </a:stretch>
                  </pic:blipFill>
                  <pic:spPr bwMode="auto">
                    <a:xfrm>
                      <a:off x="0" y="0"/>
                      <a:ext cx="3097138" cy="1324622"/>
                    </a:xfrm>
                    <a:prstGeom prst="rect">
                      <a:avLst/>
                    </a:prstGeom>
                    <a:noFill/>
                    <a:ln w="9525">
                      <a:noFill/>
                      <a:miter lim="800000"/>
                      <a:headEnd/>
                      <a:tailEnd/>
                    </a:ln>
                  </pic:spPr>
                </pic:pic>
              </a:graphicData>
            </a:graphic>
          </wp:inline>
        </w:drawing>
      </w: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t>وظایف مایع آمنیومی</w:t>
      </w:r>
    </w:p>
    <w:p w:rsidR="00793541" w:rsidRPr="00793541" w:rsidRDefault="00793541" w:rsidP="005A12F3">
      <w:pPr>
        <w:rPr>
          <w:rFonts w:asciiTheme="minorBidi" w:hAnsiTheme="minorBidi" w:cs="B Mitra"/>
          <w:sz w:val="24"/>
          <w:szCs w:val="24"/>
          <w:rtl/>
        </w:rPr>
      </w:pPr>
      <w:r w:rsidRPr="00793541">
        <w:rPr>
          <w:rFonts w:asciiTheme="minorBidi" w:hAnsiTheme="minorBidi" w:cs="B Mitra" w:hint="cs"/>
          <w:sz w:val="24"/>
          <w:szCs w:val="24"/>
          <w:rtl/>
        </w:rPr>
        <w:t>الف) ضربه گیر استب) از چسبیدن جنین به آمنیون جلوگیری می کند.ج) به جنین اجازه حرکت می دهد.</w:t>
      </w:r>
    </w:p>
    <w:p w:rsidR="00793541" w:rsidRPr="00793541" w:rsidRDefault="00793541" w:rsidP="00D349F5">
      <w:pPr>
        <w:rPr>
          <w:rFonts w:asciiTheme="minorBidi" w:hAnsiTheme="minorBidi" w:cs="B Mitra"/>
          <w:sz w:val="24"/>
          <w:szCs w:val="24"/>
          <w:rtl/>
        </w:rPr>
      </w:pPr>
      <w:r w:rsidRPr="00793541">
        <w:rPr>
          <w:rFonts w:asciiTheme="minorBidi" w:hAnsiTheme="minorBidi" w:cs="B Mitra" w:hint="cs"/>
          <w:sz w:val="24"/>
          <w:szCs w:val="24"/>
          <w:rtl/>
        </w:rPr>
        <w:t xml:space="preserve">مایع آمنیون هر سه ساعت یک بار تعویض می شود. با شروع ماه پنجم، جنین این مایع را می بلعد. بطوری که جنین در هر 24 ساعت حدود </w:t>
      </w:r>
      <w:r w:rsidRPr="00793541">
        <w:rPr>
          <w:rFonts w:asciiTheme="minorBidi" w:hAnsiTheme="minorBidi" w:cs="B Mitra"/>
          <w:sz w:val="24"/>
          <w:szCs w:val="24"/>
        </w:rPr>
        <w:t>mL</w:t>
      </w:r>
      <w:r w:rsidRPr="00793541">
        <w:rPr>
          <w:rFonts w:asciiTheme="minorBidi" w:hAnsiTheme="minorBidi" w:cs="B Mitra" w:hint="cs"/>
          <w:sz w:val="24"/>
          <w:szCs w:val="24"/>
          <w:rtl/>
        </w:rPr>
        <w:t>400 از این مایع را می بلعد. از ماه پنجم به بعد، ادرار جنی</w:t>
      </w:r>
      <w:r w:rsidR="005A12F3">
        <w:rPr>
          <w:rFonts w:asciiTheme="minorBidi" w:hAnsiTheme="minorBidi" w:cs="B Mitra" w:hint="cs"/>
          <w:sz w:val="24"/>
          <w:szCs w:val="24"/>
          <w:rtl/>
        </w:rPr>
        <w:t>ن به مایع آمنیون</w:t>
      </w:r>
      <w:r w:rsidRPr="00793541">
        <w:rPr>
          <w:rFonts w:asciiTheme="minorBidi" w:hAnsiTheme="minorBidi" w:cs="B Mitra" w:hint="cs"/>
          <w:sz w:val="24"/>
          <w:szCs w:val="24"/>
          <w:rtl/>
        </w:rPr>
        <w:t>ی اضافه می</w:t>
      </w:r>
      <w:r w:rsidR="005A12F3">
        <w:rPr>
          <w:rFonts w:asciiTheme="minorBidi" w:hAnsiTheme="minorBidi" w:cs="B Mitra" w:hint="cs"/>
          <w:sz w:val="24"/>
          <w:szCs w:val="24"/>
          <w:rtl/>
        </w:rPr>
        <w:t>شود که ترکیب آن همان مایع آمنیون</w:t>
      </w:r>
      <w:r w:rsidRPr="00793541">
        <w:rPr>
          <w:rFonts w:asciiTheme="minorBidi" w:hAnsiTheme="minorBidi" w:cs="B Mitra" w:hint="cs"/>
          <w:sz w:val="24"/>
          <w:szCs w:val="24"/>
          <w:rtl/>
        </w:rPr>
        <w:t>ی است (تبادل مواد زائده از وظایف جفت می باشد). همزمان</w:t>
      </w:r>
      <w:r w:rsidR="005A12F3">
        <w:rPr>
          <w:rFonts w:asciiTheme="minorBidi" w:hAnsiTheme="minorBidi" w:cs="B Mitra" w:hint="cs"/>
          <w:sz w:val="24"/>
          <w:szCs w:val="24"/>
          <w:rtl/>
        </w:rPr>
        <w:t xml:space="preserve"> با تکامل جنین، کیسه پرده آمنیون</w:t>
      </w:r>
      <w:r w:rsidRPr="00793541">
        <w:rPr>
          <w:rFonts w:asciiTheme="minorBidi" w:hAnsiTheme="minorBidi" w:cs="B Mitra" w:hint="cs"/>
          <w:sz w:val="24"/>
          <w:szCs w:val="24"/>
          <w:rtl/>
        </w:rPr>
        <w:t xml:space="preserve">ی با پرده جفت یکی شده و پرده آمنیوکوریونیک </w:t>
      </w:r>
      <w:r w:rsidRPr="00793541">
        <w:rPr>
          <w:rFonts w:asciiTheme="minorBidi" w:hAnsiTheme="minorBidi" w:cs="B Mitra"/>
          <w:sz w:val="24"/>
          <w:szCs w:val="24"/>
        </w:rPr>
        <w:t>(Amnio chorionic membrane)</w:t>
      </w:r>
      <w:r w:rsidR="005A12F3">
        <w:rPr>
          <w:rFonts w:asciiTheme="minorBidi" w:hAnsiTheme="minorBidi" w:cs="B Mitra" w:hint="cs"/>
          <w:sz w:val="24"/>
          <w:szCs w:val="24"/>
          <w:rtl/>
        </w:rPr>
        <w:t>را می سازد.  که همان کیسه آمنیون</w:t>
      </w:r>
      <w:r w:rsidRPr="00793541">
        <w:rPr>
          <w:rFonts w:asciiTheme="minorBidi" w:hAnsiTheme="minorBidi" w:cs="B Mitra" w:hint="cs"/>
          <w:sz w:val="24"/>
          <w:szCs w:val="24"/>
          <w:rtl/>
        </w:rPr>
        <w:t>ی محسوب می شود. از هنگام زایمان کیسه آمنیون یا پرده آمنیوکوریونی</w:t>
      </w:r>
      <w:r w:rsidR="005A12F3">
        <w:rPr>
          <w:rFonts w:asciiTheme="minorBidi" w:hAnsiTheme="minorBidi" w:cs="B Mitra" w:hint="cs"/>
          <w:sz w:val="24"/>
          <w:szCs w:val="24"/>
          <w:rtl/>
        </w:rPr>
        <w:t>ک به علت افزایشات فشار هیدروستات</w:t>
      </w:r>
      <w:r w:rsidRPr="00793541">
        <w:rPr>
          <w:rFonts w:asciiTheme="minorBidi" w:hAnsiTheme="minorBidi" w:cs="B Mitra" w:hint="cs"/>
          <w:sz w:val="24"/>
          <w:szCs w:val="24"/>
          <w:rtl/>
        </w:rPr>
        <w:t>یک پاره شده و سبب باز شدن کانال گردن رحم می شود.</w:t>
      </w: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t>نکات بالینی</w:t>
      </w:r>
    </w:p>
    <w:p w:rsidR="00793541" w:rsidRPr="00793541" w:rsidRDefault="00793541" w:rsidP="00793541">
      <w:pPr>
        <w:rPr>
          <w:rFonts w:asciiTheme="minorBidi" w:hAnsiTheme="minorBidi" w:cs="B Mitra"/>
          <w:sz w:val="24"/>
          <w:szCs w:val="24"/>
          <w:rtl/>
        </w:rPr>
      </w:pPr>
      <w:r w:rsidRPr="00793541">
        <w:rPr>
          <w:rFonts w:asciiTheme="minorBidi" w:hAnsiTheme="minorBidi" w:cs="B Mitra" w:hint="cs"/>
          <w:sz w:val="24"/>
          <w:szCs w:val="24"/>
          <w:rtl/>
        </w:rPr>
        <w:t xml:space="preserve">افزایش مایع آمنیومی یا پلی هیدرآمنیوس یا هیدرآمنیوس </w:t>
      </w:r>
      <w:r w:rsidRPr="00793541">
        <w:rPr>
          <w:rFonts w:asciiTheme="minorBidi" w:hAnsiTheme="minorBidi" w:cs="B Mitra"/>
          <w:sz w:val="24"/>
          <w:szCs w:val="24"/>
        </w:rPr>
        <w:t>(Polyhydraminos= hydramnios)</w:t>
      </w:r>
      <w:r w:rsidRPr="00793541">
        <w:rPr>
          <w:rFonts w:asciiTheme="minorBidi" w:hAnsiTheme="minorBidi" w:cs="B Mitra" w:hint="cs"/>
          <w:sz w:val="24"/>
          <w:szCs w:val="24"/>
          <w:rtl/>
        </w:rPr>
        <w:t xml:space="preserve"> حالتی است که میزان مایع آمنیومی به </w:t>
      </w:r>
      <w:r w:rsidRPr="00793541">
        <w:rPr>
          <w:rFonts w:asciiTheme="minorBidi" w:hAnsiTheme="minorBidi" w:cs="B Mitra"/>
          <w:sz w:val="24"/>
          <w:szCs w:val="24"/>
        </w:rPr>
        <w:t>mL</w:t>
      </w:r>
      <w:r w:rsidRPr="00793541">
        <w:rPr>
          <w:rFonts w:asciiTheme="minorBidi" w:hAnsiTheme="minorBidi" w:cs="B Mitra" w:hint="cs"/>
          <w:sz w:val="24"/>
          <w:szCs w:val="24"/>
          <w:rtl/>
        </w:rPr>
        <w:t>2000-1500 می رسد. این حالت به علت ناهنجاری های مثل آنانسفالی و آترزی مری ایجاد می شود.</w:t>
      </w:r>
    </w:p>
    <w:p w:rsidR="00793541" w:rsidRPr="00793541" w:rsidRDefault="00793541" w:rsidP="00793541">
      <w:pPr>
        <w:rPr>
          <w:rFonts w:asciiTheme="minorBidi" w:hAnsiTheme="minorBidi" w:cs="B Mitra"/>
          <w:sz w:val="24"/>
          <w:szCs w:val="24"/>
          <w:rtl/>
        </w:rPr>
      </w:pPr>
    </w:p>
    <w:p w:rsidR="00911B9B" w:rsidRDefault="00911B9B" w:rsidP="00793541">
      <w:pPr>
        <w:rPr>
          <w:rFonts w:asciiTheme="minorBidi" w:hAnsiTheme="minorBidi" w:cs="B Mitra"/>
          <w:b/>
          <w:bCs/>
          <w:sz w:val="24"/>
          <w:szCs w:val="24"/>
        </w:rPr>
      </w:pP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lastRenderedPageBreak/>
        <w:t xml:space="preserve">کاهش مایع آمنیومی یا اولیگوهیدروآمنیوس </w:t>
      </w:r>
      <w:r w:rsidRPr="00793541">
        <w:rPr>
          <w:rFonts w:asciiTheme="minorBidi" w:hAnsiTheme="minorBidi" w:cs="B Mitra"/>
          <w:b/>
          <w:bCs/>
          <w:sz w:val="24"/>
          <w:szCs w:val="24"/>
        </w:rPr>
        <w:t>(Oligohydramnios)</w:t>
      </w:r>
    </w:p>
    <w:p w:rsidR="00793541" w:rsidRPr="00793541" w:rsidRDefault="00793541" w:rsidP="007B4A08">
      <w:pPr>
        <w:rPr>
          <w:rFonts w:asciiTheme="minorBidi" w:hAnsiTheme="minorBidi" w:cs="B Mitra"/>
          <w:sz w:val="24"/>
          <w:szCs w:val="24"/>
          <w:rtl/>
        </w:rPr>
      </w:pPr>
      <w:r w:rsidRPr="00793541">
        <w:rPr>
          <w:rFonts w:asciiTheme="minorBidi" w:hAnsiTheme="minorBidi" w:cs="B Mitra" w:hint="cs"/>
          <w:sz w:val="24"/>
          <w:szCs w:val="24"/>
          <w:rtl/>
        </w:rPr>
        <w:t xml:space="preserve">حالتی است که میزان مایع آمنیومی به کمتر از </w:t>
      </w:r>
      <w:r w:rsidRPr="00793541">
        <w:rPr>
          <w:rFonts w:asciiTheme="minorBidi" w:hAnsiTheme="minorBidi" w:cs="B Mitra"/>
          <w:sz w:val="24"/>
          <w:szCs w:val="24"/>
        </w:rPr>
        <w:t>mL</w:t>
      </w:r>
      <w:r w:rsidRPr="00793541">
        <w:rPr>
          <w:rFonts w:asciiTheme="minorBidi" w:hAnsiTheme="minorBidi" w:cs="B Mitra" w:hint="cs"/>
          <w:sz w:val="24"/>
          <w:szCs w:val="24"/>
          <w:rtl/>
        </w:rPr>
        <w:t xml:space="preserve">400 می رسد. که معمولاً به علت ناهنجاری هایی مثل عدم تشکیل کلیه شود. در این حالت، کمبود مایع آمنیون ممکن است جنین را تحت فشار قرار دهد و حالاتی مثل "پاچماقی" </w:t>
      </w:r>
      <w:r w:rsidRPr="00793541">
        <w:rPr>
          <w:rFonts w:asciiTheme="minorBidi" w:hAnsiTheme="minorBidi" w:cs="B Mitra"/>
          <w:sz w:val="24"/>
          <w:szCs w:val="24"/>
        </w:rPr>
        <w:t>(Club Foot)</w:t>
      </w:r>
      <w:r w:rsidR="0047288E">
        <w:rPr>
          <w:rFonts w:asciiTheme="minorBidi" w:hAnsiTheme="minorBidi" w:cs="B Mitra" w:hint="cs"/>
          <w:sz w:val="24"/>
          <w:szCs w:val="24"/>
          <w:rtl/>
        </w:rPr>
        <w:t xml:space="preserve"> می شود.</w:t>
      </w:r>
      <w:r w:rsidRPr="00793541">
        <w:rPr>
          <w:rFonts w:asciiTheme="minorBidi" w:hAnsiTheme="minorBidi" w:cs="B Mitra" w:hint="cs"/>
          <w:sz w:val="24"/>
          <w:szCs w:val="24"/>
          <w:rtl/>
        </w:rPr>
        <w:t xml:space="preserve"> گاهی مایع آنقدر کم است که جنین نمی تواند نفس ب</w:t>
      </w:r>
      <w:r w:rsidR="0047288E">
        <w:rPr>
          <w:rFonts w:asciiTheme="minorBidi" w:hAnsiTheme="minorBidi" w:cs="B Mitra" w:hint="cs"/>
          <w:sz w:val="24"/>
          <w:szCs w:val="24"/>
          <w:rtl/>
        </w:rPr>
        <w:t>کشد و در نتیجه ریه ها درچا هیپوپ</w:t>
      </w:r>
      <w:r w:rsidRPr="00793541">
        <w:rPr>
          <w:rFonts w:asciiTheme="minorBidi" w:hAnsiTheme="minorBidi" w:cs="B Mitra" w:hint="cs"/>
          <w:sz w:val="24"/>
          <w:szCs w:val="24"/>
          <w:rtl/>
        </w:rPr>
        <w:t xml:space="preserve">لازی می شوند. </w:t>
      </w:r>
      <w:r w:rsidR="007B4A08">
        <w:rPr>
          <w:rFonts w:asciiTheme="minorBidi" w:hAnsiTheme="minorBidi" w:cs="B Mitra"/>
          <w:sz w:val="24"/>
          <w:szCs w:val="24"/>
        </w:rPr>
        <w:t xml:space="preserve"> </w:t>
      </w:r>
      <w:r w:rsidRPr="00793541">
        <w:rPr>
          <w:rFonts w:asciiTheme="minorBidi" w:hAnsiTheme="minorBidi" w:cs="B Mitra" w:hint="cs"/>
          <w:sz w:val="24"/>
          <w:szCs w:val="24"/>
          <w:rtl/>
        </w:rPr>
        <w:t xml:space="preserve">به پارگی زودرس پرده آمینو کوریدنیک پیش از موعد مقرر یعنی قبل از شروع انقباضات رحیمی (یعنی پیش از هفته 37 بارداری) پارگی زودررس پرده </w:t>
      </w:r>
      <w:r w:rsidR="0024330B">
        <w:rPr>
          <w:rFonts w:asciiTheme="minorBidi" w:hAnsiTheme="minorBidi" w:cs="B Mitra"/>
          <w:sz w:val="24"/>
          <w:szCs w:val="24"/>
        </w:rPr>
        <w:t>(PROM)</w:t>
      </w:r>
      <w:r w:rsidRPr="00793541">
        <w:rPr>
          <w:rFonts w:asciiTheme="minorBidi" w:hAnsiTheme="minorBidi" w:cs="B Mitra" w:hint="cs"/>
          <w:sz w:val="24"/>
          <w:szCs w:val="24"/>
          <w:rtl/>
        </w:rPr>
        <w:t xml:space="preserve"> اطلاق می گردد که در 3درصد از بارداری ها روی می دهد. </w:t>
      </w:r>
    </w:p>
    <w:p w:rsidR="004535C7" w:rsidRDefault="00793541" w:rsidP="00793541">
      <w:pPr>
        <w:rPr>
          <w:rFonts w:asciiTheme="minorBidi" w:hAnsiTheme="minorBidi" w:cs="B Mitra"/>
          <w:sz w:val="24"/>
          <w:szCs w:val="24"/>
        </w:rPr>
      </w:pPr>
      <w:r w:rsidRPr="00793541">
        <w:rPr>
          <w:rFonts w:asciiTheme="minorBidi" w:hAnsiTheme="minorBidi" w:cs="B Mitra" w:hint="cs"/>
          <w:b/>
          <w:bCs/>
          <w:sz w:val="24"/>
          <w:szCs w:val="24"/>
          <w:rtl/>
        </w:rPr>
        <w:t xml:space="preserve">عوامل ایجاد </w:t>
      </w:r>
      <w:r w:rsidRPr="00793541">
        <w:rPr>
          <w:rFonts w:asciiTheme="minorBidi" w:hAnsiTheme="minorBidi" w:cs="B Mitra"/>
          <w:b/>
          <w:bCs/>
          <w:sz w:val="24"/>
          <w:szCs w:val="24"/>
        </w:rPr>
        <w:t>PROM</w:t>
      </w:r>
      <w:r w:rsidRPr="00793541">
        <w:rPr>
          <w:rFonts w:asciiTheme="minorBidi" w:hAnsiTheme="minorBidi" w:cs="B Mitra" w:hint="cs"/>
          <w:b/>
          <w:bCs/>
          <w:sz w:val="24"/>
          <w:szCs w:val="24"/>
          <w:rtl/>
        </w:rPr>
        <w:t xml:space="preserve"> عبارتند از:</w:t>
      </w:r>
      <w:r w:rsidRPr="00793541">
        <w:rPr>
          <w:rFonts w:asciiTheme="minorBidi" w:hAnsiTheme="minorBidi" w:cs="B Mitra" w:hint="cs"/>
          <w:sz w:val="24"/>
          <w:szCs w:val="24"/>
          <w:rtl/>
        </w:rPr>
        <w:t xml:space="preserve"> نژاد سیاه، سیگار کشیدن ما</w:t>
      </w:r>
      <w:r w:rsidR="004535C7">
        <w:rPr>
          <w:rFonts w:asciiTheme="minorBidi" w:hAnsiTheme="minorBidi" w:cs="B Mitra" w:hint="cs"/>
          <w:sz w:val="24"/>
          <w:szCs w:val="24"/>
          <w:rtl/>
        </w:rPr>
        <w:t>در، عفونت ها و پلی هیدروآمینوس</w:t>
      </w:r>
    </w:p>
    <w:p w:rsidR="00793541" w:rsidRDefault="00793541" w:rsidP="00594287">
      <w:pPr>
        <w:rPr>
          <w:rFonts w:asciiTheme="minorBidi" w:hAnsiTheme="minorBidi" w:cs="B Mitra"/>
          <w:sz w:val="24"/>
          <w:szCs w:val="24"/>
          <w:rtl/>
        </w:rPr>
      </w:pPr>
      <w:r w:rsidRPr="00793541">
        <w:rPr>
          <w:rFonts w:asciiTheme="minorBidi" w:hAnsiTheme="minorBidi" w:cs="B Mitra" w:hint="cs"/>
          <w:sz w:val="24"/>
          <w:szCs w:val="24"/>
          <w:rtl/>
        </w:rPr>
        <w:t xml:space="preserve">نوارهای آمنیومی </w:t>
      </w:r>
      <w:r w:rsidRPr="00793541">
        <w:rPr>
          <w:rFonts w:asciiTheme="minorBidi" w:hAnsiTheme="minorBidi" w:cs="B Mitra"/>
          <w:sz w:val="24"/>
          <w:szCs w:val="24"/>
        </w:rPr>
        <w:t>(Amniotic Band)</w:t>
      </w:r>
      <w:r w:rsidR="001B1DF5">
        <w:rPr>
          <w:rFonts w:asciiTheme="minorBidi" w:hAnsiTheme="minorBidi" w:cs="B Mitra" w:hint="cs"/>
          <w:sz w:val="24"/>
          <w:szCs w:val="24"/>
          <w:rtl/>
        </w:rPr>
        <w:t>گاهی پاره شدن کیسه آمنیو</w:t>
      </w:r>
      <w:r w:rsidRPr="00793541">
        <w:rPr>
          <w:rFonts w:asciiTheme="minorBidi" w:hAnsiTheme="minorBidi" w:cs="B Mitra" w:hint="cs"/>
          <w:sz w:val="24"/>
          <w:szCs w:val="24"/>
          <w:rtl/>
        </w:rPr>
        <w:t xml:space="preserve">ن منجر به ایجاد این نوارها شد که دور قسمت های مختلف بدن پیچیده و منجر به قطع اندام ها یا تنگی های </w:t>
      </w:r>
      <w:r w:rsidR="001B1DF5">
        <w:rPr>
          <w:rFonts w:asciiTheme="minorBidi" w:hAnsiTheme="minorBidi" w:cs="B Mitra" w:hint="cs"/>
          <w:sz w:val="24"/>
          <w:szCs w:val="24"/>
          <w:rtl/>
        </w:rPr>
        <w:t>حلقو</w:t>
      </w:r>
      <w:r w:rsidRPr="00793541">
        <w:rPr>
          <w:rFonts w:asciiTheme="minorBidi" w:hAnsiTheme="minorBidi" w:cs="B Mitra" w:hint="cs"/>
          <w:sz w:val="24"/>
          <w:szCs w:val="24"/>
          <w:rtl/>
        </w:rPr>
        <w:t xml:space="preserve"> ی در سر و صورت و ... می شود. </w:t>
      </w:r>
    </w:p>
    <w:p w:rsidR="00594287" w:rsidRPr="00793541" w:rsidRDefault="007B4A08" w:rsidP="007B4A08">
      <w:pPr>
        <w:rPr>
          <w:rFonts w:asciiTheme="minorBidi" w:hAnsiTheme="minorBidi" w:cs="B Mitra"/>
          <w:sz w:val="24"/>
          <w:szCs w:val="24"/>
          <w:rtl/>
        </w:rPr>
      </w:pPr>
      <w:r w:rsidRPr="007B4A08">
        <w:rPr>
          <w:rFonts w:asciiTheme="minorBidi" w:hAnsiTheme="minorBidi" w:cs="B Mitra"/>
          <w:sz w:val="24"/>
          <w:szCs w:val="24"/>
          <w:rtl/>
        </w:rPr>
        <w:drawing>
          <wp:inline distT="0" distB="0" distL="0" distR="0">
            <wp:extent cx="1704975" cy="990600"/>
            <wp:effectExtent l="19050" t="0" r="9525" b="0"/>
            <wp:docPr id="14" name="Picture 13" descr="http://www.humpath.com/IMG/jpg/amniotic_bands_22w_06_2-3.jpg"/>
            <wp:cNvGraphicFramePr/>
            <a:graphic xmlns:a="http://schemas.openxmlformats.org/drawingml/2006/main">
              <a:graphicData uri="http://schemas.openxmlformats.org/drawingml/2006/picture">
                <pic:pic xmlns:pic="http://schemas.openxmlformats.org/drawingml/2006/picture">
                  <pic:nvPicPr>
                    <pic:cNvPr id="70660" name="Picture 16" descr="http://www.humpath.com/IMG/jpg/amniotic_bands_22w_06_2-3.jpg"/>
                    <pic:cNvPicPr>
                      <a:picLocks noChangeAspect="1" noChangeArrowheads="1"/>
                    </pic:cNvPicPr>
                  </pic:nvPicPr>
                  <pic:blipFill>
                    <a:blip r:embed="rId18" cstate="print"/>
                    <a:srcRect/>
                    <a:stretch>
                      <a:fillRect/>
                    </a:stretch>
                  </pic:blipFill>
                  <pic:spPr bwMode="auto">
                    <a:xfrm>
                      <a:off x="0" y="0"/>
                      <a:ext cx="1705662" cy="990999"/>
                    </a:xfrm>
                    <a:prstGeom prst="rect">
                      <a:avLst/>
                    </a:prstGeom>
                    <a:noFill/>
                    <a:ln w="9525">
                      <a:noFill/>
                      <a:miter lim="800000"/>
                      <a:headEnd/>
                      <a:tailEnd/>
                    </a:ln>
                  </pic:spPr>
                </pic:pic>
              </a:graphicData>
            </a:graphic>
          </wp:inline>
        </w:drawing>
      </w:r>
      <w:r w:rsidRPr="007B4A08">
        <w:rPr>
          <w:rFonts w:asciiTheme="minorBidi" w:hAnsiTheme="minorBidi" w:cs="B Mitra"/>
          <w:sz w:val="24"/>
          <w:szCs w:val="24"/>
          <w:rtl/>
        </w:rPr>
        <w:drawing>
          <wp:inline distT="0" distB="0" distL="0" distR="0">
            <wp:extent cx="2057400" cy="990600"/>
            <wp:effectExtent l="19050" t="0" r="0" b="0"/>
            <wp:docPr id="15" name="Picture 14" descr="http://fetus.ucsfmedicalcenter.org/amniotic/images/amniotic_band_syndrome_img.gif"/>
            <wp:cNvGraphicFramePr/>
            <a:graphic xmlns:a="http://schemas.openxmlformats.org/drawingml/2006/main">
              <a:graphicData uri="http://schemas.openxmlformats.org/drawingml/2006/picture">
                <pic:pic xmlns:pic="http://schemas.openxmlformats.org/drawingml/2006/picture">
                  <pic:nvPicPr>
                    <pic:cNvPr id="43019" name="Picture 2" descr="http://fetus.ucsfmedicalcenter.org/amniotic/images/amniotic_band_syndrome_img.gif"/>
                    <pic:cNvPicPr>
                      <a:picLocks noChangeAspect="1" noChangeArrowheads="1"/>
                    </pic:cNvPicPr>
                  </pic:nvPicPr>
                  <pic:blipFill>
                    <a:blip r:embed="rId19"/>
                    <a:srcRect/>
                    <a:stretch>
                      <a:fillRect/>
                    </a:stretch>
                  </pic:blipFill>
                  <pic:spPr bwMode="auto">
                    <a:xfrm>
                      <a:off x="0" y="0"/>
                      <a:ext cx="2058169" cy="990970"/>
                    </a:xfrm>
                    <a:prstGeom prst="rect">
                      <a:avLst/>
                    </a:prstGeom>
                    <a:noFill/>
                    <a:ln w="9525">
                      <a:noFill/>
                      <a:miter lim="800000"/>
                      <a:headEnd/>
                      <a:tailEnd/>
                    </a:ln>
                  </pic:spPr>
                </pic:pic>
              </a:graphicData>
            </a:graphic>
          </wp:inline>
        </w:drawing>
      </w:r>
      <w:r w:rsidRPr="007B4A08">
        <w:rPr>
          <w:rFonts w:asciiTheme="minorBidi" w:hAnsiTheme="minorBidi" w:cs="B Mitra"/>
          <w:sz w:val="24"/>
          <w:szCs w:val="24"/>
          <w:rtl/>
        </w:rPr>
        <w:drawing>
          <wp:inline distT="0" distB="0" distL="0" distR="0">
            <wp:extent cx="1685925" cy="1018951"/>
            <wp:effectExtent l="19050" t="0" r="9525" b="0"/>
            <wp:docPr id="16" name="Picture 15" descr="http://www.handsport.us/images/constriction-bands.jpg"/>
            <wp:cNvGraphicFramePr/>
            <a:graphic xmlns:a="http://schemas.openxmlformats.org/drawingml/2006/main">
              <a:graphicData uri="http://schemas.openxmlformats.org/drawingml/2006/picture">
                <pic:pic xmlns:pic="http://schemas.openxmlformats.org/drawingml/2006/picture">
                  <pic:nvPicPr>
                    <pic:cNvPr id="43018" name="Picture 4" descr="http://www.handsport.us/images/constriction-bands.jpg"/>
                    <pic:cNvPicPr>
                      <a:picLocks noChangeAspect="1" noChangeArrowheads="1"/>
                    </pic:cNvPicPr>
                  </pic:nvPicPr>
                  <pic:blipFill>
                    <a:blip r:embed="rId20"/>
                    <a:srcRect/>
                    <a:stretch>
                      <a:fillRect/>
                    </a:stretch>
                  </pic:blipFill>
                  <pic:spPr bwMode="auto">
                    <a:xfrm>
                      <a:off x="0" y="0"/>
                      <a:ext cx="1685925" cy="1018951"/>
                    </a:xfrm>
                    <a:prstGeom prst="rect">
                      <a:avLst/>
                    </a:prstGeom>
                    <a:noFill/>
                    <a:ln w="9525">
                      <a:noFill/>
                      <a:miter lim="800000"/>
                      <a:headEnd/>
                      <a:tailEnd/>
                    </a:ln>
                  </pic:spPr>
                </pic:pic>
              </a:graphicData>
            </a:graphic>
          </wp:inline>
        </w:drawing>
      </w: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t xml:space="preserve">تکامل بند ناف </w:t>
      </w:r>
      <w:r w:rsidRPr="00793541">
        <w:rPr>
          <w:rFonts w:asciiTheme="minorBidi" w:hAnsiTheme="minorBidi" w:cs="B Mitra"/>
          <w:b/>
          <w:bCs/>
          <w:sz w:val="24"/>
          <w:szCs w:val="24"/>
        </w:rPr>
        <w:t>(Development o</w:t>
      </w:r>
      <w:r w:rsidR="006A52D1">
        <w:rPr>
          <w:rFonts w:asciiTheme="minorBidi" w:hAnsiTheme="minorBidi" w:cs="B Mitra"/>
          <w:b/>
          <w:bCs/>
          <w:sz w:val="24"/>
          <w:szCs w:val="24"/>
        </w:rPr>
        <w:t>f umbe</w:t>
      </w:r>
      <w:r w:rsidRPr="00793541">
        <w:rPr>
          <w:rFonts w:asciiTheme="minorBidi" w:hAnsiTheme="minorBidi" w:cs="B Mitra"/>
          <w:b/>
          <w:bCs/>
          <w:sz w:val="24"/>
          <w:szCs w:val="24"/>
        </w:rPr>
        <w:t>lical cord)</w:t>
      </w:r>
    </w:p>
    <w:p w:rsidR="00793541" w:rsidRPr="00793541" w:rsidRDefault="006A52D1" w:rsidP="00793541">
      <w:pPr>
        <w:rPr>
          <w:rFonts w:asciiTheme="minorBidi" w:hAnsiTheme="minorBidi" w:cs="B Mitra"/>
          <w:sz w:val="24"/>
          <w:szCs w:val="24"/>
          <w:rtl/>
        </w:rPr>
      </w:pPr>
      <w:r>
        <w:rPr>
          <w:rFonts w:asciiTheme="minorBidi" w:hAnsiTheme="minorBidi" w:cs="B Mitra" w:hint="cs"/>
          <w:sz w:val="24"/>
          <w:szCs w:val="24"/>
          <w:rtl/>
        </w:rPr>
        <w:t xml:space="preserve">محل اتصال آمنیون واکتودرم در </w:t>
      </w:r>
      <w:r w:rsidR="00793541" w:rsidRPr="00793541">
        <w:rPr>
          <w:rFonts w:asciiTheme="minorBidi" w:hAnsiTheme="minorBidi" w:cs="B Mitra" w:hint="cs"/>
          <w:sz w:val="24"/>
          <w:szCs w:val="24"/>
          <w:rtl/>
        </w:rPr>
        <w:t xml:space="preserve">جنین به نام </w:t>
      </w:r>
      <w:r w:rsidR="00793541" w:rsidRPr="00793541">
        <w:rPr>
          <w:rFonts w:asciiTheme="minorBidi" w:hAnsiTheme="minorBidi" w:cs="B Mitra"/>
          <w:sz w:val="24"/>
          <w:szCs w:val="24"/>
        </w:rPr>
        <w:t>(Amnio-ectodernal Junction)</w:t>
      </w:r>
      <w:r w:rsidR="00793541" w:rsidRPr="00793541">
        <w:rPr>
          <w:rFonts w:asciiTheme="minorBidi" w:hAnsiTheme="minorBidi" w:cs="B Mitra" w:hint="cs"/>
          <w:sz w:val="24"/>
          <w:szCs w:val="24"/>
          <w:rtl/>
        </w:rPr>
        <w:t xml:space="preserve">  یا بیوستگاه</w:t>
      </w:r>
      <w:r>
        <w:rPr>
          <w:rFonts w:asciiTheme="minorBidi" w:hAnsiTheme="minorBidi" w:cs="B Mitra" w:hint="cs"/>
          <w:sz w:val="24"/>
          <w:szCs w:val="24"/>
          <w:rtl/>
        </w:rPr>
        <w:t>آمنیو</w:t>
      </w:r>
      <w:r w:rsidR="00793541" w:rsidRPr="00793541">
        <w:rPr>
          <w:rFonts w:asciiTheme="minorBidi" w:hAnsiTheme="minorBidi" w:cs="B Mitra" w:hint="cs"/>
          <w:sz w:val="24"/>
          <w:szCs w:val="24"/>
          <w:rtl/>
        </w:rPr>
        <w:t xml:space="preserve"> اکتودرمی نامیده می شود. این بیوستگاه به صورت یک حلقه نافی بزرگ و ابتدایی </w:t>
      </w:r>
      <w:r>
        <w:rPr>
          <w:rFonts w:asciiTheme="minorBidi" w:hAnsiTheme="minorBidi" w:cs="B Mitra"/>
          <w:sz w:val="24"/>
          <w:szCs w:val="24"/>
        </w:rPr>
        <w:t>(Primary Umbe</w:t>
      </w:r>
      <w:r w:rsidR="00793541" w:rsidRPr="00793541">
        <w:rPr>
          <w:rFonts w:asciiTheme="minorBidi" w:hAnsiTheme="minorBidi" w:cs="B Mitra"/>
          <w:sz w:val="24"/>
          <w:szCs w:val="24"/>
        </w:rPr>
        <w:t>lical ring)</w:t>
      </w:r>
      <w:r w:rsidR="00793541" w:rsidRPr="00793541">
        <w:rPr>
          <w:rFonts w:asciiTheme="minorBidi" w:hAnsiTheme="minorBidi" w:cs="B Mitra" w:hint="cs"/>
          <w:sz w:val="24"/>
          <w:szCs w:val="24"/>
          <w:rtl/>
        </w:rPr>
        <w:t xml:space="preserve"> نامیده می شود. در هفته پنجم رشد ساختمان های زیر از این ح</w:t>
      </w:r>
      <w:r>
        <w:rPr>
          <w:rFonts w:asciiTheme="minorBidi" w:hAnsiTheme="minorBidi" w:cs="B Mitra" w:hint="cs"/>
          <w:sz w:val="24"/>
          <w:szCs w:val="24"/>
          <w:rtl/>
        </w:rPr>
        <w:t>لقه می گذرد</w:t>
      </w:r>
      <w:r>
        <w:rPr>
          <w:rFonts w:asciiTheme="minorBidi" w:hAnsiTheme="minorBidi" w:cs="B Mitra"/>
          <w:sz w:val="24"/>
          <w:szCs w:val="24"/>
        </w:rPr>
        <w:t>:</w:t>
      </w:r>
    </w:p>
    <w:p w:rsidR="00793541" w:rsidRDefault="00793541" w:rsidP="007B4A08">
      <w:pPr>
        <w:rPr>
          <w:rFonts w:asciiTheme="minorBidi" w:hAnsiTheme="minorBidi" w:cs="B Mitra"/>
          <w:sz w:val="24"/>
          <w:szCs w:val="24"/>
        </w:rPr>
      </w:pPr>
      <w:r w:rsidRPr="00793541">
        <w:rPr>
          <w:rFonts w:asciiTheme="minorBidi" w:hAnsiTheme="minorBidi" w:cs="B Mitra" w:hint="cs"/>
          <w:sz w:val="24"/>
          <w:szCs w:val="24"/>
          <w:rtl/>
        </w:rPr>
        <w:t xml:space="preserve">الف) ساقه اتصال دهنده </w:t>
      </w:r>
      <w:r w:rsidRPr="00793541">
        <w:rPr>
          <w:rFonts w:asciiTheme="minorBidi" w:hAnsiTheme="minorBidi" w:cs="B Mitra"/>
          <w:sz w:val="24"/>
          <w:szCs w:val="24"/>
        </w:rPr>
        <w:t>(Connecting Stalk)</w:t>
      </w:r>
      <w:r w:rsidRPr="00793541">
        <w:rPr>
          <w:rFonts w:asciiTheme="minorBidi" w:hAnsiTheme="minorBidi" w:cs="B Mitra" w:hint="cs"/>
          <w:sz w:val="24"/>
          <w:szCs w:val="24"/>
          <w:rtl/>
        </w:rPr>
        <w:t xml:space="preserve"> که حاوی آلانتوئیس و عروق نافی است که از دو شریان و یک ورید تشکیل شده است.ب) ساقه کیسه زرد (مجرای زرده) </w:t>
      </w:r>
      <w:r w:rsidRPr="00793541">
        <w:rPr>
          <w:rFonts w:asciiTheme="minorBidi" w:hAnsiTheme="minorBidi" w:cs="B Mitra"/>
          <w:sz w:val="24"/>
          <w:szCs w:val="24"/>
        </w:rPr>
        <w:t>(Yolk sac dust- Vitelline duct)</w:t>
      </w:r>
      <w:r w:rsidRPr="00793541">
        <w:rPr>
          <w:rFonts w:asciiTheme="minorBidi" w:hAnsiTheme="minorBidi" w:cs="B Mitra" w:hint="cs"/>
          <w:sz w:val="24"/>
          <w:szCs w:val="24"/>
          <w:rtl/>
        </w:rPr>
        <w:t>که حاوی عروق زرده ای می باشد.ج) مجرایی که حفره داخلی رویانی و حفره خارج رویانی را به هم متصل می کند.کیسه زرده اصلی، فضایی را در حفره کوریوین اشغال می کند.</w:t>
      </w:r>
      <w:r w:rsidR="007B4A08">
        <w:rPr>
          <w:rFonts w:asciiTheme="minorBidi" w:hAnsiTheme="minorBidi" w:cs="B Mitra"/>
          <w:sz w:val="24"/>
          <w:szCs w:val="24"/>
        </w:rPr>
        <w:t xml:space="preserve"> </w:t>
      </w:r>
      <w:r w:rsidRPr="00793541">
        <w:rPr>
          <w:rFonts w:asciiTheme="minorBidi" w:hAnsiTheme="minorBidi" w:cs="B Mitra" w:hint="cs"/>
          <w:sz w:val="24"/>
          <w:szCs w:val="24"/>
          <w:rtl/>
        </w:rPr>
        <w:t xml:space="preserve">در طی مراحل بعدی رشد، حفره آمنیون با استفاده از فضای حفره کوریونی به سرعت بزرگ می شود. از هفته 6 تا 12 قوس های روده بزرگ می شود و حفره شکم به صورت موقت برای جا دادن این روده ها فضای کافی ندارد. بنابراین، بعضی از این قوس روده به داخل فضای خارج رویانی در داخل بند ناف فرستاده می شود. این امر موجب بروز فتق نافی فیزیولوژیک </w:t>
      </w:r>
      <w:r w:rsidR="006A52D1">
        <w:rPr>
          <w:rFonts w:asciiTheme="minorBidi" w:hAnsiTheme="minorBidi" w:cs="B Mitra"/>
          <w:sz w:val="24"/>
          <w:szCs w:val="24"/>
        </w:rPr>
        <w:t>(Physiological umbe</w:t>
      </w:r>
      <w:r w:rsidRPr="00793541">
        <w:rPr>
          <w:rFonts w:asciiTheme="minorBidi" w:hAnsiTheme="minorBidi" w:cs="B Mitra"/>
          <w:sz w:val="24"/>
          <w:szCs w:val="24"/>
        </w:rPr>
        <w:t>lical hernia)</w:t>
      </w:r>
      <w:r w:rsidRPr="00793541">
        <w:rPr>
          <w:rFonts w:asciiTheme="minorBidi" w:hAnsiTheme="minorBidi" w:cs="B Mitra" w:hint="cs"/>
          <w:sz w:val="24"/>
          <w:szCs w:val="24"/>
          <w:rtl/>
        </w:rPr>
        <w:t xml:space="preserve"> می شود. تقریباً در پایان هفته 12 یعنی در انتهای ماه سوم، تکامل قوس های روده مجدداً به داخل بدن جنین بازگردانده می شوند.</w:t>
      </w:r>
      <w:r w:rsidR="007B4A08">
        <w:rPr>
          <w:rFonts w:asciiTheme="minorBidi" w:hAnsiTheme="minorBidi" w:cs="B Mitra"/>
          <w:sz w:val="24"/>
          <w:szCs w:val="24"/>
        </w:rPr>
        <w:t xml:space="preserve"> </w:t>
      </w:r>
      <w:r w:rsidRPr="00793541">
        <w:rPr>
          <w:rFonts w:asciiTheme="minorBidi" w:hAnsiTheme="minorBidi" w:cs="B Mitra" w:hint="cs"/>
          <w:sz w:val="24"/>
          <w:szCs w:val="24"/>
          <w:rtl/>
        </w:rPr>
        <w:t>آلانتوئیس</w:t>
      </w:r>
      <w:r w:rsidR="0029675E">
        <w:rPr>
          <w:rFonts w:asciiTheme="minorBidi" w:hAnsiTheme="minorBidi" w:cs="B Mitra" w:hint="cs"/>
          <w:sz w:val="24"/>
          <w:szCs w:val="24"/>
          <w:rtl/>
        </w:rPr>
        <w:t>،مجرای</w:t>
      </w:r>
      <w:r w:rsidRPr="00793541">
        <w:rPr>
          <w:rFonts w:asciiTheme="minorBidi" w:hAnsiTheme="minorBidi" w:cs="B Mitra" w:hint="cs"/>
          <w:sz w:val="24"/>
          <w:szCs w:val="24"/>
          <w:rtl/>
        </w:rPr>
        <w:t xml:space="preserve"> کیسه زرده و عروق زرده ای نیز مسدود می شوند. مجرایی که حفره های داخل جنینی و خارج جنینی را به هم متصل می کند، از بین می رود. و تنها ساختمان هایی که در بند ناف باقی می مانند، عروق نافی است که متشکل از 2 شریان و 1 </w:t>
      </w:r>
      <w:r w:rsidR="0029675E">
        <w:rPr>
          <w:rFonts w:asciiTheme="minorBidi" w:hAnsiTheme="minorBidi" w:cs="B Mitra" w:hint="cs"/>
          <w:sz w:val="24"/>
          <w:szCs w:val="24"/>
          <w:rtl/>
        </w:rPr>
        <w:t>ورید است که در داربستی از ژله و</w:t>
      </w:r>
      <w:r w:rsidRPr="00793541">
        <w:rPr>
          <w:rFonts w:asciiTheme="minorBidi" w:hAnsiTheme="minorBidi" w:cs="B Mitra" w:hint="cs"/>
          <w:sz w:val="24"/>
          <w:szCs w:val="24"/>
          <w:rtl/>
        </w:rPr>
        <w:t>ارتون قرار می گیرد. در پایان ماه سوم تکامل، آمنی</w:t>
      </w:r>
      <w:r w:rsidR="00BC4323">
        <w:rPr>
          <w:rFonts w:asciiTheme="minorBidi" w:hAnsiTheme="minorBidi" w:cs="B Mitra" w:hint="cs"/>
          <w:sz w:val="24"/>
          <w:szCs w:val="24"/>
          <w:rtl/>
        </w:rPr>
        <w:t>ون آنقدر بزرگ می شود که با کوریو</w:t>
      </w:r>
      <w:r w:rsidRPr="00793541">
        <w:rPr>
          <w:rFonts w:asciiTheme="minorBidi" w:hAnsiTheme="minorBidi" w:cs="B Mitra" w:hint="cs"/>
          <w:sz w:val="24"/>
          <w:szCs w:val="24"/>
          <w:rtl/>
        </w:rPr>
        <w:t xml:space="preserve">ن تماس پیدا می کند و در نتیجه حفره کوریون مسدود می شود. از این پس، اغلب کیسه زرده کوچک و چروکیده شده و بتدریج از بین خواهد رفت. </w:t>
      </w:r>
    </w:p>
    <w:p w:rsidR="007B4A08" w:rsidRDefault="007B4A08" w:rsidP="007B4A08">
      <w:pPr>
        <w:rPr>
          <w:rFonts w:asciiTheme="minorBidi" w:hAnsiTheme="minorBidi" w:cs="B Mitra"/>
          <w:sz w:val="24"/>
          <w:szCs w:val="24"/>
        </w:rPr>
      </w:pPr>
      <w:r w:rsidRPr="007B4A08">
        <w:rPr>
          <w:rFonts w:asciiTheme="minorBidi" w:hAnsiTheme="minorBidi" w:cs="B Mitra"/>
          <w:sz w:val="24"/>
          <w:szCs w:val="24"/>
          <w:rtl/>
        </w:rPr>
        <w:lastRenderedPageBreak/>
        <w:drawing>
          <wp:inline distT="0" distB="0" distL="0" distR="0">
            <wp:extent cx="1971675" cy="1657350"/>
            <wp:effectExtent l="19050" t="0" r="9525" b="0"/>
            <wp:docPr id="17" name="Picture 16" descr="~AUT0194"/>
            <wp:cNvGraphicFramePr/>
            <a:graphic xmlns:a="http://schemas.openxmlformats.org/drawingml/2006/main">
              <a:graphicData uri="http://schemas.openxmlformats.org/drawingml/2006/picture">
                <pic:pic xmlns:pic="http://schemas.openxmlformats.org/drawingml/2006/picture">
                  <pic:nvPicPr>
                    <pic:cNvPr id="57350" name="Picture 8" descr="~AUT0194"/>
                    <pic:cNvPicPr>
                      <a:picLocks noChangeAspect="1" noChangeArrowheads="1"/>
                    </pic:cNvPicPr>
                  </pic:nvPicPr>
                  <pic:blipFill>
                    <a:blip r:embed="rId21" cstate="print"/>
                    <a:srcRect/>
                    <a:stretch>
                      <a:fillRect/>
                    </a:stretch>
                  </pic:blipFill>
                  <pic:spPr bwMode="auto">
                    <a:xfrm>
                      <a:off x="0" y="0"/>
                      <a:ext cx="1972152" cy="1657751"/>
                    </a:xfrm>
                    <a:prstGeom prst="rect">
                      <a:avLst/>
                    </a:prstGeom>
                    <a:noFill/>
                    <a:ln w="9525">
                      <a:noFill/>
                      <a:miter lim="800000"/>
                      <a:headEnd/>
                      <a:tailEnd/>
                    </a:ln>
                  </pic:spPr>
                </pic:pic>
              </a:graphicData>
            </a:graphic>
          </wp:inline>
        </w:drawing>
      </w:r>
      <w:r w:rsidRPr="007B4A08">
        <w:rPr>
          <w:rFonts w:asciiTheme="minorBidi" w:hAnsiTheme="minorBidi" w:cs="B Mitra"/>
          <w:sz w:val="24"/>
          <w:szCs w:val="24"/>
          <w:rtl/>
        </w:rPr>
        <w:drawing>
          <wp:inline distT="0" distB="0" distL="0" distR="0">
            <wp:extent cx="2019300" cy="1657350"/>
            <wp:effectExtent l="19050" t="0" r="0" b="0"/>
            <wp:docPr id="19" name="Picture 17" descr="C:\Users\IT-Tarashe\Desktop\pic\YV2PRCAGHIODXCAFL3T8KCAA0MCUWCAVPAH4PCAGFMFU3CALITWDHCAOQKICUCACOGLFBCA14I07YCASO6BSKCA0SID1NCAYYE8K6CAXHRUBDCAV420KNCABQ1AG8CAG8D4I1CANX6PG5CAWVWU7K.jpg"/>
            <wp:cNvGraphicFramePr/>
            <a:graphic xmlns:a="http://schemas.openxmlformats.org/drawingml/2006/main">
              <a:graphicData uri="http://schemas.openxmlformats.org/drawingml/2006/picture">
                <pic:pic xmlns:pic="http://schemas.openxmlformats.org/drawingml/2006/picture">
                  <pic:nvPicPr>
                    <pic:cNvPr id="58373" name="Picture 2" descr="C:\Users\IT-Tarashe\Desktop\pic\YV2PRCAGHIODXCAFL3T8KCAA0MCUWCAVPAH4PCAGFMFU3CALITWDHCAOQKICUCACOGLFBCA14I07YCASO6BSKCA0SID1NCAYYE8K6CAXHRUBDCAV420KNCABQ1AG8CAG8D4I1CANX6PG5CAWVWU7K.jpg"/>
                    <pic:cNvPicPr>
                      <a:picLocks noChangeAspect="1" noChangeArrowheads="1"/>
                    </pic:cNvPicPr>
                  </pic:nvPicPr>
                  <pic:blipFill>
                    <a:blip r:embed="rId22"/>
                    <a:srcRect/>
                    <a:stretch>
                      <a:fillRect/>
                    </a:stretch>
                  </pic:blipFill>
                  <pic:spPr bwMode="auto">
                    <a:xfrm>
                      <a:off x="0" y="0"/>
                      <a:ext cx="2018677" cy="1656839"/>
                    </a:xfrm>
                    <a:prstGeom prst="rect">
                      <a:avLst/>
                    </a:prstGeom>
                    <a:noFill/>
                    <a:ln w="9525">
                      <a:noFill/>
                      <a:miter lim="800000"/>
                      <a:headEnd/>
                      <a:tailEnd/>
                    </a:ln>
                  </pic:spPr>
                </pic:pic>
              </a:graphicData>
            </a:graphic>
          </wp:inline>
        </w:drawing>
      </w:r>
    </w:p>
    <w:p w:rsidR="007B4A08" w:rsidRPr="00793541" w:rsidRDefault="007B4A08" w:rsidP="00594287">
      <w:pPr>
        <w:rPr>
          <w:rFonts w:asciiTheme="minorBidi" w:hAnsiTheme="minorBidi" w:cs="B Mitra"/>
          <w:sz w:val="24"/>
          <w:szCs w:val="24"/>
          <w:rtl/>
        </w:rPr>
      </w:pP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t>نکات بالینی</w:t>
      </w:r>
    </w:p>
    <w:p w:rsidR="00793541" w:rsidRPr="00793541" w:rsidRDefault="00793541" w:rsidP="00793541">
      <w:pPr>
        <w:rPr>
          <w:rFonts w:asciiTheme="minorBidi" w:hAnsiTheme="minorBidi" w:cs="B Mitra"/>
          <w:sz w:val="24"/>
          <w:szCs w:val="24"/>
          <w:rtl/>
        </w:rPr>
      </w:pPr>
      <w:r w:rsidRPr="00793541">
        <w:rPr>
          <w:rFonts w:asciiTheme="minorBidi" w:hAnsiTheme="minorBidi" w:cs="B Mitra" w:hint="cs"/>
          <w:sz w:val="24"/>
          <w:szCs w:val="24"/>
          <w:rtl/>
        </w:rPr>
        <w:t xml:space="preserve">بند ناف در هنگام تولد، حدود 2-1 سانتی متر قطر و 60-50 سانتی متر طول دارد. شکل ظاهری آن پیچ خورده است و گره های کاذب </w:t>
      </w:r>
      <w:r w:rsidRPr="00793541">
        <w:rPr>
          <w:rFonts w:asciiTheme="minorBidi" w:hAnsiTheme="minorBidi" w:cs="B Mitra"/>
          <w:sz w:val="24"/>
          <w:szCs w:val="24"/>
        </w:rPr>
        <w:t>False Knots</w:t>
      </w:r>
      <w:r w:rsidRPr="00793541">
        <w:rPr>
          <w:rFonts w:asciiTheme="minorBidi" w:hAnsiTheme="minorBidi" w:cs="B Mitra" w:hint="cs"/>
          <w:sz w:val="24"/>
          <w:szCs w:val="24"/>
          <w:rtl/>
        </w:rPr>
        <w:t xml:space="preserve"> در آن دیده می شود. اگر طول بند ناف جنینی بلند باشد، معمولاً به دور گردن جنین می پیچد که معمولاً بی خطر است. اما گاهی اوقات گره های حقیقی </w:t>
      </w:r>
      <w:r w:rsidRPr="00793541">
        <w:rPr>
          <w:rFonts w:asciiTheme="minorBidi" w:hAnsiTheme="minorBidi" w:cs="B Mitra"/>
          <w:sz w:val="24"/>
          <w:szCs w:val="24"/>
        </w:rPr>
        <w:t>True Knots</w:t>
      </w:r>
      <w:r w:rsidRPr="00793541">
        <w:rPr>
          <w:rFonts w:asciiTheme="minorBidi" w:hAnsiTheme="minorBidi" w:cs="B Mitra" w:hint="cs"/>
          <w:sz w:val="24"/>
          <w:szCs w:val="24"/>
          <w:rtl/>
        </w:rPr>
        <w:t xml:space="preserve"> را ایجاد می کند که می تواند خطرناک باشد. اگر طول بند ناف کوتاه باشد، سبب اختلالات حرکتی جنین و محدودیت های داخلی رحمی است. و هنگام زایمان، جفت را از محل اتصال آن به درون رحم می کشد و مشکلاتی را ایجاد می کند. </w:t>
      </w:r>
    </w:p>
    <w:p w:rsidR="00793541" w:rsidRDefault="00793541" w:rsidP="00594287">
      <w:pPr>
        <w:rPr>
          <w:rFonts w:asciiTheme="minorBidi" w:hAnsiTheme="minorBidi" w:cs="B Mitra"/>
          <w:sz w:val="24"/>
          <w:szCs w:val="24"/>
          <w:rtl/>
        </w:rPr>
      </w:pPr>
      <w:r w:rsidRPr="00793541">
        <w:rPr>
          <w:rFonts w:asciiTheme="minorBidi" w:hAnsiTheme="minorBidi" w:cs="B Mitra" w:hint="cs"/>
          <w:sz w:val="24"/>
          <w:szCs w:val="24"/>
          <w:rtl/>
        </w:rPr>
        <w:t>بند ناف به طور طبیعی دارای دو شریان و یک ورید سات. اما در بعضی نوزادان دارای تنها یک شریان نافی است که ممکن است این نقص همراه با سایر ناهنجاری های مادرزادی قلب و عروق باشد.</w:t>
      </w:r>
    </w:p>
    <w:p w:rsidR="00594287" w:rsidRDefault="007B4A08" w:rsidP="007B4A08">
      <w:pPr>
        <w:rPr>
          <w:rFonts w:asciiTheme="minorBidi" w:hAnsiTheme="minorBidi" w:cs="B Mitra"/>
          <w:sz w:val="24"/>
          <w:szCs w:val="24"/>
          <w:rtl/>
        </w:rPr>
      </w:pPr>
      <w:r w:rsidRPr="007B4A08">
        <w:rPr>
          <w:rFonts w:asciiTheme="minorBidi" w:hAnsiTheme="minorBidi" w:cs="B Mitra"/>
          <w:sz w:val="24"/>
          <w:szCs w:val="24"/>
          <w:rtl/>
        </w:rPr>
        <w:drawing>
          <wp:inline distT="0" distB="0" distL="0" distR="0">
            <wp:extent cx="2114549" cy="1857375"/>
            <wp:effectExtent l="19050" t="0" r="1" b="0"/>
            <wp:docPr id="20" name="Picture 18" descr="http://www.sonographers.ca/data/storage/attachments/38134e442e15925295bd9bbbcf00860e.bmp"/>
            <wp:cNvGraphicFramePr/>
            <a:graphic xmlns:a="http://schemas.openxmlformats.org/drawingml/2006/main">
              <a:graphicData uri="http://schemas.openxmlformats.org/drawingml/2006/picture">
                <pic:pic xmlns:pic="http://schemas.openxmlformats.org/drawingml/2006/picture">
                  <pic:nvPicPr>
                    <pic:cNvPr id="47116" name="Picture 12" descr="http://www.sonographers.ca/data/storage/attachments/38134e442e15925295bd9bbbcf00860e.bmp"/>
                    <pic:cNvPicPr>
                      <a:picLocks noChangeAspect="1" noChangeArrowheads="1"/>
                    </pic:cNvPicPr>
                  </pic:nvPicPr>
                  <pic:blipFill>
                    <a:blip r:embed="rId23"/>
                    <a:srcRect/>
                    <a:stretch>
                      <a:fillRect/>
                    </a:stretch>
                  </pic:blipFill>
                  <pic:spPr bwMode="auto">
                    <a:xfrm>
                      <a:off x="0" y="0"/>
                      <a:ext cx="2115444" cy="1858161"/>
                    </a:xfrm>
                    <a:prstGeom prst="rect">
                      <a:avLst/>
                    </a:prstGeom>
                    <a:noFill/>
                    <a:ln w="9525">
                      <a:noFill/>
                      <a:miter lim="800000"/>
                      <a:headEnd/>
                      <a:tailEnd/>
                    </a:ln>
                  </pic:spPr>
                </pic:pic>
              </a:graphicData>
            </a:graphic>
          </wp:inline>
        </w:drawing>
      </w:r>
      <w:r w:rsidRPr="007B4A08">
        <w:rPr>
          <w:rFonts w:asciiTheme="minorBidi" w:hAnsiTheme="minorBidi" w:cs="B Mitra"/>
          <w:sz w:val="24"/>
          <w:szCs w:val="24"/>
          <w:rtl/>
        </w:rPr>
        <w:drawing>
          <wp:inline distT="0" distB="0" distL="0" distR="0">
            <wp:extent cx="1847850" cy="1857375"/>
            <wp:effectExtent l="19050" t="0" r="0" b="0"/>
            <wp:docPr id="21" name="Picture 19" descr="Umbilical Cord Knots Umbilical Cord Knots"/>
            <wp:cNvGraphicFramePr/>
            <a:graphic xmlns:a="http://schemas.openxmlformats.org/drawingml/2006/main">
              <a:graphicData uri="http://schemas.openxmlformats.org/drawingml/2006/picture">
                <pic:pic xmlns:pic="http://schemas.openxmlformats.org/drawingml/2006/picture">
                  <pic:nvPicPr>
                    <pic:cNvPr id="60424" name="Picture 18" descr="Umbilical Cord Knots Umbilical Cord Knots"/>
                    <pic:cNvPicPr>
                      <a:picLocks noChangeAspect="1" noChangeArrowheads="1"/>
                    </pic:cNvPicPr>
                  </pic:nvPicPr>
                  <pic:blipFill>
                    <a:blip r:embed="rId24"/>
                    <a:srcRect/>
                    <a:stretch>
                      <a:fillRect/>
                    </a:stretch>
                  </pic:blipFill>
                  <pic:spPr bwMode="auto">
                    <a:xfrm>
                      <a:off x="0" y="0"/>
                      <a:ext cx="1847850" cy="1857375"/>
                    </a:xfrm>
                    <a:prstGeom prst="rect">
                      <a:avLst/>
                    </a:prstGeom>
                    <a:noFill/>
                    <a:ln w="9525">
                      <a:noFill/>
                      <a:miter lim="800000"/>
                      <a:headEnd/>
                      <a:tailEnd/>
                    </a:ln>
                  </pic:spPr>
                </pic:pic>
              </a:graphicData>
            </a:graphic>
          </wp:inline>
        </w:drawing>
      </w:r>
      <w:r w:rsidRPr="007B4A08">
        <w:rPr>
          <w:rFonts w:asciiTheme="minorBidi" w:hAnsiTheme="minorBidi" w:cs="B Mitra"/>
          <w:sz w:val="24"/>
          <w:szCs w:val="24"/>
          <w:rtl/>
        </w:rPr>
        <w:drawing>
          <wp:inline distT="0" distB="0" distL="0" distR="0">
            <wp:extent cx="1495425" cy="1857375"/>
            <wp:effectExtent l="19050" t="0" r="9525" b="0"/>
            <wp:docPr id="22" name="Picture 20" descr="http://www.humpath.com/IMG/jpg_limb-body_wall_complex_10_3.jpg"/>
            <wp:cNvGraphicFramePr/>
            <a:graphic xmlns:a="http://schemas.openxmlformats.org/drawingml/2006/main">
              <a:graphicData uri="http://schemas.openxmlformats.org/drawingml/2006/picture">
                <pic:pic xmlns:pic="http://schemas.openxmlformats.org/drawingml/2006/picture">
                  <pic:nvPicPr>
                    <pic:cNvPr id="47118" name="Picture 14" descr="http://www.humpath.com/IMG/jpg_limb-body_wall_complex_10_3.jpg"/>
                    <pic:cNvPicPr>
                      <a:picLocks noChangeAspect="1" noChangeArrowheads="1"/>
                    </pic:cNvPicPr>
                  </pic:nvPicPr>
                  <pic:blipFill>
                    <a:blip r:embed="rId25" cstate="print"/>
                    <a:srcRect/>
                    <a:stretch>
                      <a:fillRect/>
                    </a:stretch>
                  </pic:blipFill>
                  <pic:spPr bwMode="auto">
                    <a:xfrm>
                      <a:off x="0" y="0"/>
                      <a:ext cx="1497188" cy="1859565"/>
                    </a:xfrm>
                    <a:prstGeom prst="rect">
                      <a:avLst/>
                    </a:prstGeom>
                    <a:noFill/>
                    <a:ln w="9525">
                      <a:noFill/>
                      <a:miter lim="800000"/>
                      <a:headEnd/>
                      <a:tailEnd/>
                    </a:ln>
                  </pic:spPr>
                </pic:pic>
              </a:graphicData>
            </a:graphic>
          </wp:inline>
        </w:drawing>
      </w:r>
    </w:p>
    <w:p w:rsidR="00594287" w:rsidRDefault="00594287" w:rsidP="00594287">
      <w:pPr>
        <w:rPr>
          <w:rFonts w:asciiTheme="minorBidi" w:hAnsiTheme="minorBidi" w:cs="B Mitra"/>
          <w:sz w:val="24"/>
          <w:szCs w:val="24"/>
          <w:rtl/>
        </w:rPr>
      </w:pPr>
    </w:p>
    <w:p w:rsidR="00594287" w:rsidRPr="00793541" w:rsidRDefault="00594287" w:rsidP="00594287">
      <w:pPr>
        <w:rPr>
          <w:rFonts w:asciiTheme="minorBidi" w:hAnsiTheme="minorBidi" w:cs="B Mitra"/>
          <w:sz w:val="24"/>
          <w:szCs w:val="24"/>
          <w:rtl/>
        </w:rPr>
      </w:pPr>
      <w:bookmarkStart w:id="0" w:name="_GoBack"/>
      <w:bookmarkEnd w:id="0"/>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t xml:space="preserve">پرده های جنینی در دوقلوها </w:t>
      </w:r>
      <w:r w:rsidRPr="00793541">
        <w:rPr>
          <w:rFonts w:asciiTheme="minorBidi" w:hAnsiTheme="minorBidi" w:cs="B Mitra"/>
          <w:b/>
          <w:bCs/>
          <w:sz w:val="24"/>
          <w:szCs w:val="24"/>
        </w:rPr>
        <w:t>(Twins)</w:t>
      </w:r>
    </w:p>
    <w:p w:rsidR="00793541" w:rsidRPr="00793541" w:rsidRDefault="00793541" w:rsidP="00793541">
      <w:pPr>
        <w:rPr>
          <w:rFonts w:asciiTheme="minorBidi" w:hAnsiTheme="minorBidi" w:cs="B Mitra"/>
          <w:sz w:val="24"/>
          <w:szCs w:val="24"/>
          <w:rtl/>
        </w:rPr>
      </w:pPr>
      <w:r w:rsidRPr="00793541">
        <w:rPr>
          <w:rFonts w:asciiTheme="minorBidi" w:hAnsiTheme="minorBidi" w:cs="B Mitra" w:hint="cs"/>
          <w:sz w:val="24"/>
          <w:szCs w:val="24"/>
          <w:rtl/>
        </w:rPr>
        <w:t>دوقلو به دو نوع است:</w:t>
      </w:r>
    </w:p>
    <w:p w:rsidR="00793541" w:rsidRPr="00793541" w:rsidRDefault="00793541" w:rsidP="0049097E">
      <w:pPr>
        <w:numPr>
          <w:ilvl w:val="0"/>
          <w:numId w:val="2"/>
        </w:numPr>
        <w:rPr>
          <w:rFonts w:asciiTheme="minorBidi" w:hAnsiTheme="minorBidi" w:cs="B Mitra"/>
          <w:sz w:val="24"/>
          <w:szCs w:val="24"/>
          <w:rtl/>
        </w:rPr>
      </w:pPr>
      <w:r w:rsidRPr="00793541">
        <w:rPr>
          <w:rFonts w:asciiTheme="minorBidi" w:hAnsiTheme="minorBidi" w:cs="B Mitra" w:hint="cs"/>
          <w:sz w:val="24"/>
          <w:szCs w:val="24"/>
          <w:rtl/>
        </w:rPr>
        <w:t xml:space="preserve">پدری یا دی </w:t>
      </w:r>
      <w:r w:rsidR="0049097E">
        <w:rPr>
          <w:rFonts w:asciiTheme="minorBidi" w:hAnsiTheme="minorBidi" w:cs="B Mitra" w:hint="cs"/>
          <w:sz w:val="24"/>
          <w:szCs w:val="24"/>
          <w:rtl/>
        </w:rPr>
        <w:t>زیگ</w:t>
      </w:r>
      <w:r w:rsidRPr="00793541">
        <w:rPr>
          <w:rFonts w:asciiTheme="minorBidi" w:hAnsiTheme="minorBidi" w:cs="B Mitra" w:hint="cs"/>
          <w:sz w:val="24"/>
          <w:szCs w:val="24"/>
          <w:rtl/>
        </w:rPr>
        <w:t xml:space="preserve">وتیک </w:t>
      </w:r>
      <w:r w:rsidR="0049097E">
        <w:rPr>
          <w:rFonts w:asciiTheme="minorBidi" w:hAnsiTheme="minorBidi" w:cs="B Mitra"/>
          <w:sz w:val="24"/>
          <w:szCs w:val="24"/>
        </w:rPr>
        <w:t>(Fraternal or Dezygotic)</w:t>
      </w:r>
    </w:p>
    <w:p w:rsidR="00793541" w:rsidRPr="00793541" w:rsidRDefault="0049097E" w:rsidP="00793541">
      <w:pPr>
        <w:numPr>
          <w:ilvl w:val="0"/>
          <w:numId w:val="2"/>
        </w:numPr>
        <w:rPr>
          <w:rFonts w:asciiTheme="minorBidi" w:hAnsiTheme="minorBidi" w:cs="B Mitra"/>
          <w:sz w:val="24"/>
          <w:szCs w:val="24"/>
        </w:rPr>
      </w:pPr>
      <w:r>
        <w:rPr>
          <w:rFonts w:asciiTheme="minorBidi" w:hAnsiTheme="minorBidi" w:cs="B Mitra" w:hint="cs"/>
          <w:sz w:val="24"/>
          <w:szCs w:val="24"/>
          <w:rtl/>
        </w:rPr>
        <w:t xml:space="preserve">مادری یا منو </w:t>
      </w:r>
      <w:r w:rsidR="00793541" w:rsidRPr="00793541">
        <w:rPr>
          <w:rFonts w:asciiTheme="minorBidi" w:hAnsiTheme="minorBidi" w:cs="B Mitra" w:hint="cs"/>
          <w:sz w:val="24"/>
          <w:szCs w:val="24"/>
          <w:rtl/>
        </w:rPr>
        <w:t xml:space="preserve">زیگوتیک </w:t>
      </w:r>
      <w:r w:rsidR="00793541" w:rsidRPr="00793541">
        <w:rPr>
          <w:rFonts w:asciiTheme="minorBidi" w:hAnsiTheme="minorBidi" w:cs="B Mitra"/>
          <w:sz w:val="24"/>
          <w:szCs w:val="24"/>
        </w:rPr>
        <w:t>(Maternal or Monozygotic)</w:t>
      </w:r>
    </w:p>
    <w:p w:rsidR="00793541" w:rsidRDefault="00793541" w:rsidP="00DF3363">
      <w:pPr>
        <w:rPr>
          <w:rFonts w:asciiTheme="minorBidi" w:hAnsiTheme="minorBidi" w:cs="B Mitra"/>
          <w:sz w:val="24"/>
          <w:szCs w:val="24"/>
        </w:rPr>
      </w:pPr>
      <w:r w:rsidRPr="00793541">
        <w:rPr>
          <w:rFonts w:asciiTheme="minorBidi" w:hAnsiTheme="minorBidi" w:cs="B Mitra" w:hint="cs"/>
          <w:sz w:val="24"/>
          <w:szCs w:val="24"/>
          <w:rtl/>
        </w:rPr>
        <w:t xml:space="preserve">دوقلوها پدری یا دو تخمی شیوع آن با سن بالاتر می رود. در ضمن روش های کمکی باروری نیز این عامل را تشدید می کند. علت بروز این دوقلوها به این سبب است که دو اووسیت همزمان آزاد می شود. و هر کدام توسط اسپرم های جداگانه بارور می شوند. از آنجا که </w:t>
      </w:r>
      <w:r w:rsidRPr="00793541">
        <w:rPr>
          <w:rFonts w:asciiTheme="minorBidi" w:hAnsiTheme="minorBidi" w:cs="B Mitra" w:hint="cs"/>
          <w:sz w:val="24"/>
          <w:szCs w:val="24"/>
          <w:rtl/>
        </w:rPr>
        <w:lastRenderedPageBreak/>
        <w:t>ساختار ژنتیکی این دو سلول تخم کاملاً با هم متفاوت است، لذا شباهت بین این دوقلوها مانند شباهت بین سایر برادران و خواهران می باشد. جنس آنها نیز ممکن است با هم یکی باشد و یا متفاوت باش</w:t>
      </w:r>
      <w:r w:rsidR="00DF3363">
        <w:rPr>
          <w:rFonts w:asciiTheme="minorBidi" w:hAnsiTheme="minorBidi" w:cs="B Mitra" w:hint="cs"/>
          <w:sz w:val="24"/>
          <w:szCs w:val="24"/>
          <w:rtl/>
        </w:rPr>
        <w:t>د. لانه گزینی این دوقلوها در  رح</w:t>
      </w:r>
      <w:r w:rsidRPr="00793541">
        <w:rPr>
          <w:rFonts w:asciiTheme="minorBidi" w:hAnsiTheme="minorBidi" w:cs="B Mitra" w:hint="cs"/>
          <w:sz w:val="24"/>
          <w:szCs w:val="24"/>
          <w:rtl/>
        </w:rPr>
        <w:t>م به صورت جداگانه است و معمولاً هر یک از آنه</w:t>
      </w:r>
      <w:r w:rsidR="00DF3363">
        <w:rPr>
          <w:rFonts w:asciiTheme="minorBidi" w:hAnsiTheme="minorBidi" w:cs="B Mitra" w:hint="cs"/>
          <w:sz w:val="24"/>
          <w:szCs w:val="24"/>
          <w:rtl/>
        </w:rPr>
        <w:t>ا، جفت، کیسه آمنیون و کیسه کوریو</w:t>
      </w:r>
      <w:r w:rsidRPr="00793541">
        <w:rPr>
          <w:rFonts w:asciiTheme="minorBidi" w:hAnsiTheme="minorBidi" w:cs="B Mitra" w:hint="cs"/>
          <w:sz w:val="24"/>
          <w:szCs w:val="24"/>
          <w:rtl/>
        </w:rPr>
        <w:t xml:space="preserve">ن مربوط به خود </w:t>
      </w:r>
      <w:r w:rsidR="00DF3363">
        <w:rPr>
          <w:rFonts w:asciiTheme="minorBidi" w:hAnsiTheme="minorBidi" w:cs="B Mitra" w:hint="cs"/>
          <w:sz w:val="24"/>
          <w:szCs w:val="24"/>
          <w:rtl/>
        </w:rPr>
        <w:t xml:space="preserve">را دارا </w:t>
      </w:r>
      <w:r w:rsidRPr="00793541">
        <w:rPr>
          <w:rFonts w:asciiTheme="minorBidi" w:hAnsiTheme="minorBidi" w:cs="B Mitra" w:hint="cs"/>
          <w:sz w:val="24"/>
          <w:szCs w:val="24"/>
          <w:rtl/>
        </w:rPr>
        <w:t>می باشند. با وجود این، در بعضی موارد دو جفت آنقدر ب</w:t>
      </w:r>
      <w:r w:rsidR="00DF3363">
        <w:rPr>
          <w:rFonts w:asciiTheme="minorBidi" w:hAnsiTheme="minorBidi" w:cs="B Mitra" w:hint="cs"/>
          <w:sz w:val="24"/>
          <w:szCs w:val="24"/>
          <w:rtl/>
        </w:rPr>
        <w:t>ه یکدیگر</w:t>
      </w:r>
      <w:r w:rsidRPr="00793541">
        <w:rPr>
          <w:rFonts w:asciiTheme="minorBidi" w:hAnsiTheme="minorBidi" w:cs="B Mitra" w:hint="cs"/>
          <w:sz w:val="24"/>
          <w:szCs w:val="24"/>
          <w:rtl/>
        </w:rPr>
        <w:t xml:space="preserve"> نزدیک می شوند که به هم جوش می خورند و به همین ترتیب ممکن است جدار دو کیسه کوریون نیز به هم نزدیک شده و جوش بخورد. در این موارد دوقلوها دارای هر دو نوع گلبول قرمز می باشند (موزائیسم اریتروسیت  </w:t>
      </w:r>
      <w:r w:rsidRPr="00793541">
        <w:rPr>
          <w:rFonts w:asciiTheme="minorBidi" w:hAnsiTheme="minorBidi" w:cs="B Mitra"/>
          <w:sz w:val="24"/>
          <w:szCs w:val="24"/>
        </w:rPr>
        <w:t>(Erythrocyte Mosaiciacism)</w:t>
      </w:r>
      <w:r w:rsidRPr="00793541">
        <w:rPr>
          <w:rFonts w:asciiTheme="minorBidi" w:hAnsiTheme="minorBidi" w:cs="B Mitra" w:hint="cs"/>
          <w:sz w:val="24"/>
          <w:szCs w:val="24"/>
          <w:rtl/>
        </w:rPr>
        <w:t>)) به وق</w:t>
      </w:r>
      <w:r w:rsidR="00DF3363">
        <w:rPr>
          <w:rFonts w:asciiTheme="minorBidi" w:hAnsiTheme="minorBidi" w:cs="B Mitra" w:hint="cs"/>
          <w:sz w:val="24"/>
          <w:szCs w:val="24"/>
          <w:rtl/>
        </w:rPr>
        <w:t>و</w:t>
      </w:r>
      <w:r w:rsidRPr="00793541">
        <w:rPr>
          <w:rFonts w:asciiTheme="minorBidi" w:hAnsiTheme="minorBidi" w:cs="B Mitra" w:hint="cs"/>
          <w:sz w:val="24"/>
          <w:szCs w:val="24"/>
          <w:rtl/>
        </w:rPr>
        <w:t>ع می پیوندد که نشان دهنده به هم پیوستگی زیاد دو جفت و تبادل بین گلبول های قرمز بین آن دو می باشد.</w:t>
      </w: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t>دوقلوهای مادری یا تک تخمی</w:t>
      </w:r>
    </w:p>
    <w:p w:rsidR="00793541" w:rsidRDefault="00793541" w:rsidP="00E86344">
      <w:pPr>
        <w:rPr>
          <w:rFonts w:asciiTheme="minorBidi" w:hAnsiTheme="minorBidi" w:cs="B Mitra"/>
          <w:sz w:val="24"/>
          <w:szCs w:val="24"/>
        </w:rPr>
      </w:pPr>
      <w:r w:rsidRPr="00793541">
        <w:rPr>
          <w:rFonts w:asciiTheme="minorBidi" w:hAnsiTheme="minorBidi" w:cs="B Mitra" w:hint="cs"/>
          <w:sz w:val="24"/>
          <w:szCs w:val="24"/>
          <w:rtl/>
        </w:rPr>
        <w:t xml:space="preserve">این دوقلوها را یکسان </w:t>
      </w:r>
      <w:r w:rsidRPr="00793541">
        <w:rPr>
          <w:rFonts w:asciiTheme="minorBidi" w:hAnsiTheme="minorBidi" w:cs="B Mitra"/>
          <w:sz w:val="24"/>
          <w:szCs w:val="24"/>
        </w:rPr>
        <w:t>(Identical)</w:t>
      </w:r>
      <w:r w:rsidRPr="00793541">
        <w:rPr>
          <w:rFonts w:asciiTheme="minorBidi" w:hAnsiTheme="minorBidi" w:cs="B Mitra" w:hint="cs"/>
          <w:sz w:val="24"/>
          <w:szCs w:val="24"/>
          <w:rtl/>
        </w:rPr>
        <w:t xml:space="preserve"> نیز می نامند. زیرا هر دو از یک جنس هستند. شباهت زیادی دارند، و از لحاظ ژنتیکی شبیه به هم می باشد. در این نوع دوقلوها یک اووسیت با یک اسپرم بارور می شود. و سپس در اثر تقسیم شدن سلول تخم در هر یک از مراحل مختلف تکا</w:t>
      </w:r>
      <w:r w:rsidR="00DF3363">
        <w:rPr>
          <w:rFonts w:asciiTheme="minorBidi" w:hAnsiTheme="minorBidi" w:cs="B Mitra" w:hint="cs"/>
          <w:sz w:val="24"/>
          <w:szCs w:val="24"/>
          <w:rtl/>
        </w:rPr>
        <w:t>مل ممکن است سلول ها از هم جدا شو</w:t>
      </w:r>
      <w:r w:rsidRPr="00793541">
        <w:rPr>
          <w:rFonts w:asciiTheme="minorBidi" w:hAnsiTheme="minorBidi" w:cs="B Mitra" w:hint="cs"/>
          <w:sz w:val="24"/>
          <w:szCs w:val="24"/>
          <w:rtl/>
        </w:rPr>
        <w:t xml:space="preserve">ند. اگر تقسیم زیگوت در مرحله </w:t>
      </w:r>
      <w:r w:rsidR="00DF3363">
        <w:rPr>
          <w:rFonts w:asciiTheme="minorBidi" w:hAnsiTheme="minorBidi" w:cs="B Mitra" w:hint="cs"/>
          <w:sz w:val="24"/>
          <w:szCs w:val="24"/>
          <w:rtl/>
        </w:rPr>
        <w:t xml:space="preserve">دو </w:t>
      </w:r>
      <w:r w:rsidRPr="00793541">
        <w:rPr>
          <w:rFonts w:asciiTheme="minorBidi" w:hAnsiTheme="minorBidi" w:cs="B Mitra" w:hint="cs"/>
          <w:sz w:val="24"/>
          <w:szCs w:val="24"/>
          <w:rtl/>
        </w:rPr>
        <w:t xml:space="preserve">سلولی باشد، در این صورت، دو زیگوت جداگانه ایجاد خواهد شد. که هر کدام جفت، </w:t>
      </w:r>
      <w:r w:rsidR="00DF3363">
        <w:rPr>
          <w:rFonts w:asciiTheme="minorBidi" w:hAnsiTheme="minorBidi" w:cs="B Mitra" w:hint="cs"/>
          <w:sz w:val="24"/>
          <w:szCs w:val="24"/>
          <w:rtl/>
        </w:rPr>
        <w:t>کیسه کوریونی و کیسه آمنیون</w:t>
      </w:r>
      <w:r w:rsidRPr="00793541">
        <w:rPr>
          <w:rFonts w:asciiTheme="minorBidi" w:hAnsiTheme="minorBidi" w:cs="B Mitra" w:hint="cs"/>
          <w:sz w:val="24"/>
          <w:szCs w:val="24"/>
          <w:rtl/>
        </w:rPr>
        <w:t>ی جداگانه ای خواهند داشت (شبیه دوقلوهای پدری). معمولاً تقسیم زیگوت در مراحل اولیه بلاستوسیست روی می دهد. و توده سلولی داخلی به دو دسته سلولی مجزا تقسیم می شود که هر کدام دو جنین را ایجاد می کنن</w:t>
      </w:r>
      <w:r w:rsidR="00DF3363">
        <w:rPr>
          <w:rFonts w:asciiTheme="minorBidi" w:hAnsiTheme="minorBidi" w:cs="B Mitra" w:hint="cs"/>
          <w:sz w:val="24"/>
          <w:szCs w:val="24"/>
          <w:rtl/>
        </w:rPr>
        <w:t>د. در این حالت جفت و حفره کوریو</w:t>
      </w:r>
      <w:r w:rsidRPr="00793541">
        <w:rPr>
          <w:rFonts w:asciiTheme="minorBidi" w:hAnsiTheme="minorBidi" w:cs="B Mitra" w:hint="cs"/>
          <w:sz w:val="24"/>
          <w:szCs w:val="24"/>
          <w:rtl/>
        </w:rPr>
        <w:t>نی دو جنین مشترک است ولی هر یک دارا</w:t>
      </w:r>
      <w:r w:rsidR="00DF3363">
        <w:rPr>
          <w:rFonts w:asciiTheme="minorBidi" w:hAnsiTheme="minorBidi" w:cs="B Mitra" w:hint="cs"/>
          <w:sz w:val="24"/>
          <w:szCs w:val="24"/>
          <w:rtl/>
        </w:rPr>
        <w:t>ی حفره آمنیون</w:t>
      </w:r>
      <w:r w:rsidRPr="00793541">
        <w:rPr>
          <w:rFonts w:asciiTheme="minorBidi" w:hAnsiTheme="minorBidi" w:cs="B Mitra" w:hint="cs"/>
          <w:sz w:val="24"/>
          <w:szCs w:val="24"/>
          <w:rtl/>
        </w:rPr>
        <w:t>ی جداگ</w:t>
      </w:r>
      <w:r w:rsidR="00DF3363">
        <w:rPr>
          <w:rFonts w:asciiTheme="minorBidi" w:hAnsiTheme="minorBidi" w:cs="B Mitra" w:hint="cs"/>
          <w:sz w:val="24"/>
          <w:szCs w:val="24"/>
          <w:rtl/>
        </w:rPr>
        <w:t>ا</w:t>
      </w:r>
      <w:r w:rsidRPr="00793541">
        <w:rPr>
          <w:rFonts w:asciiTheme="minorBidi" w:hAnsiTheme="minorBidi" w:cs="B Mitra" w:hint="cs"/>
          <w:sz w:val="24"/>
          <w:szCs w:val="24"/>
          <w:rtl/>
        </w:rPr>
        <w:t>نه ای می باشند. در موارد نادر تقسیم زیگوت در مرحله دیسک زایای دو لایه ای و درست قبل از ظهور شیار اولیه رخ می دهد. در این صورت، دو جنین دارای جفت</w:t>
      </w:r>
      <w:r w:rsidR="00DF3363">
        <w:rPr>
          <w:rFonts w:asciiTheme="minorBidi" w:hAnsiTheme="minorBidi" w:cs="B Mitra" w:hint="cs"/>
          <w:sz w:val="24"/>
          <w:szCs w:val="24"/>
          <w:rtl/>
        </w:rPr>
        <w:t>، کیسه کوریونی و کیسه آمنیومی مش</w:t>
      </w:r>
      <w:r w:rsidRPr="00793541">
        <w:rPr>
          <w:rFonts w:asciiTheme="minorBidi" w:hAnsiTheme="minorBidi" w:cs="B Mitra" w:hint="cs"/>
          <w:sz w:val="24"/>
          <w:szCs w:val="24"/>
          <w:rtl/>
        </w:rPr>
        <w:t>ترک می باشند.</w:t>
      </w:r>
    </w:p>
    <w:p w:rsidR="00950A6A" w:rsidRPr="00793541" w:rsidRDefault="00950A6A" w:rsidP="00950A6A">
      <w:pPr>
        <w:rPr>
          <w:rFonts w:asciiTheme="minorBidi" w:hAnsiTheme="minorBidi" w:cs="B Mitra"/>
          <w:sz w:val="24"/>
          <w:szCs w:val="24"/>
          <w:rtl/>
        </w:rPr>
      </w:pPr>
      <w:r w:rsidRPr="00950A6A">
        <w:rPr>
          <w:rFonts w:asciiTheme="minorBidi" w:hAnsiTheme="minorBidi" w:cs="B Mitra"/>
          <w:sz w:val="24"/>
          <w:szCs w:val="24"/>
          <w:rtl/>
        </w:rPr>
        <w:drawing>
          <wp:inline distT="0" distB="0" distL="0" distR="0">
            <wp:extent cx="2428875" cy="3324225"/>
            <wp:effectExtent l="19050" t="0" r="9525" b="0"/>
            <wp:docPr id="24" name="Picture 22" descr="Mono%20Twins%2072"/>
            <wp:cNvGraphicFramePr/>
            <a:graphic xmlns:a="http://schemas.openxmlformats.org/drawingml/2006/main">
              <a:graphicData uri="http://schemas.openxmlformats.org/drawingml/2006/picture">
                <pic:pic xmlns:pic="http://schemas.openxmlformats.org/drawingml/2006/picture">
                  <pic:nvPicPr>
                    <pic:cNvPr id="77828" name="Picture 4" descr="Mono%20Twins%2072"/>
                    <pic:cNvPicPr>
                      <a:picLocks noChangeAspect="1" noChangeArrowheads="1"/>
                    </pic:cNvPicPr>
                  </pic:nvPicPr>
                  <pic:blipFill>
                    <a:blip r:embed="rId26"/>
                    <a:srcRect/>
                    <a:stretch>
                      <a:fillRect/>
                    </a:stretch>
                  </pic:blipFill>
                  <pic:spPr bwMode="auto">
                    <a:xfrm>
                      <a:off x="0" y="0"/>
                      <a:ext cx="2428875" cy="3324225"/>
                    </a:xfrm>
                    <a:prstGeom prst="rect">
                      <a:avLst/>
                    </a:prstGeom>
                    <a:noFill/>
                    <a:ln w="9525">
                      <a:noFill/>
                      <a:miter lim="800000"/>
                      <a:headEnd/>
                      <a:tailEnd/>
                    </a:ln>
                  </pic:spPr>
                </pic:pic>
              </a:graphicData>
            </a:graphic>
          </wp:inline>
        </w:drawing>
      </w:r>
      <w:r w:rsidRPr="00950A6A">
        <w:rPr>
          <w:rFonts w:asciiTheme="minorBidi" w:hAnsiTheme="minorBidi" w:cs="B Mitra"/>
          <w:sz w:val="24"/>
          <w:szCs w:val="24"/>
          <w:rtl/>
        </w:rPr>
        <w:drawing>
          <wp:inline distT="0" distB="0" distL="0" distR="0">
            <wp:extent cx="2352675" cy="2857500"/>
            <wp:effectExtent l="19050" t="0" r="9525" b="0"/>
            <wp:docPr id="25" name="Picture 23" descr="~AUT0197"/>
            <wp:cNvGraphicFramePr/>
            <a:graphic xmlns:a="http://schemas.openxmlformats.org/drawingml/2006/main">
              <a:graphicData uri="http://schemas.openxmlformats.org/drawingml/2006/picture">
                <pic:pic xmlns:pic="http://schemas.openxmlformats.org/drawingml/2006/picture">
                  <pic:nvPicPr>
                    <pic:cNvPr id="47112" name="Picture 5" descr="~AUT0197"/>
                    <pic:cNvPicPr>
                      <a:picLocks noChangeAspect="1" noChangeArrowheads="1"/>
                    </pic:cNvPicPr>
                  </pic:nvPicPr>
                  <pic:blipFill>
                    <a:blip r:embed="rId27" cstate="print"/>
                    <a:srcRect/>
                    <a:stretch>
                      <a:fillRect/>
                    </a:stretch>
                  </pic:blipFill>
                  <pic:spPr bwMode="auto">
                    <a:xfrm>
                      <a:off x="0" y="0"/>
                      <a:ext cx="2352675" cy="2857500"/>
                    </a:xfrm>
                    <a:prstGeom prst="rect">
                      <a:avLst/>
                    </a:prstGeom>
                    <a:noFill/>
                    <a:ln w="9525">
                      <a:noFill/>
                      <a:miter lim="800000"/>
                      <a:headEnd/>
                      <a:tailEnd/>
                    </a:ln>
                  </pic:spPr>
                </pic:pic>
              </a:graphicData>
            </a:graphic>
          </wp:inline>
        </w:drawing>
      </w: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t>نکات بالینی</w:t>
      </w:r>
    </w:p>
    <w:p w:rsidR="00793541" w:rsidRDefault="00793541" w:rsidP="00E86344">
      <w:pPr>
        <w:rPr>
          <w:rFonts w:asciiTheme="minorBidi" w:hAnsiTheme="minorBidi" w:cs="B Mitra"/>
          <w:sz w:val="24"/>
          <w:szCs w:val="24"/>
        </w:rPr>
      </w:pPr>
      <w:r w:rsidRPr="00793541">
        <w:rPr>
          <w:rFonts w:asciiTheme="minorBidi" w:hAnsiTheme="minorBidi" w:cs="B Mitra" w:hint="cs"/>
          <w:sz w:val="24"/>
          <w:szCs w:val="24"/>
          <w:rtl/>
        </w:rPr>
        <w:t xml:space="preserve">خطر </w:t>
      </w:r>
      <w:r w:rsidR="00E86344">
        <w:rPr>
          <w:rFonts w:asciiTheme="minorBidi" w:hAnsiTheme="minorBidi" w:cs="B Mitra" w:hint="cs"/>
          <w:sz w:val="24"/>
          <w:szCs w:val="24"/>
          <w:rtl/>
        </w:rPr>
        <w:t xml:space="preserve">زایمان </w:t>
      </w:r>
      <w:r w:rsidRPr="00793541">
        <w:rPr>
          <w:rFonts w:asciiTheme="minorBidi" w:hAnsiTheme="minorBidi" w:cs="B Mitra" w:hint="cs"/>
          <w:sz w:val="24"/>
          <w:szCs w:val="24"/>
          <w:rtl/>
        </w:rPr>
        <w:t>زودرس و بروز تسویه در د</w:t>
      </w:r>
      <w:r w:rsidR="00E86344">
        <w:rPr>
          <w:rFonts w:asciiTheme="minorBidi" w:hAnsiTheme="minorBidi" w:cs="B Mitra" w:hint="cs"/>
          <w:sz w:val="24"/>
          <w:szCs w:val="24"/>
          <w:rtl/>
        </w:rPr>
        <w:t>وقلو</w:t>
      </w:r>
      <w:r w:rsidRPr="00793541">
        <w:rPr>
          <w:rFonts w:asciiTheme="minorBidi" w:hAnsiTheme="minorBidi" w:cs="B Mitra" w:hint="cs"/>
          <w:sz w:val="24"/>
          <w:szCs w:val="24"/>
          <w:rtl/>
        </w:rPr>
        <w:t xml:space="preserve">زائی </w:t>
      </w:r>
      <w:r w:rsidR="00E86344">
        <w:rPr>
          <w:rFonts w:asciiTheme="minorBidi" w:hAnsiTheme="minorBidi" w:cs="B Mitra" w:hint="cs"/>
          <w:sz w:val="24"/>
          <w:szCs w:val="24"/>
          <w:rtl/>
        </w:rPr>
        <w:t xml:space="preserve">ها </w:t>
      </w:r>
      <w:r w:rsidRPr="00793541">
        <w:rPr>
          <w:rFonts w:asciiTheme="minorBidi" w:hAnsiTheme="minorBidi" w:cs="B Mitra" w:hint="cs"/>
          <w:sz w:val="24"/>
          <w:szCs w:val="24"/>
          <w:rtl/>
        </w:rPr>
        <w:t xml:space="preserve">زیاد است. معمولاً وزن دوقلوها کم است. در بعضی موارد یکی از قل ها ناپدید </w:t>
      </w:r>
      <w:r w:rsidR="00E86344">
        <w:rPr>
          <w:rFonts w:asciiTheme="minorBidi" w:hAnsiTheme="minorBidi" w:cs="B Mitra" w:hint="cs"/>
          <w:sz w:val="24"/>
          <w:szCs w:val="24"/>
          <w:rtl/>
        </w:rPr>
        <w:t xml:space="preserve">می </w:t>
      </w:r>
      <w:r w:rsidRPr="00793541">
        <w:rPr>
          <w:rFonts w:asciiTheme="minorBidi" w:hAnsiTheme="minorBidi" w:cs="B Mitra" w:hint="cs"/>
          <w:sz w:val="24"/>
          <w:szCs w:val="24"/>
          <w:rtl/>
        </w:rPr>
        <w:t>شوند.</w:t>
      </w:r>
    </w:p>
    <w:p w:rsidR="00950A6A" w:rsidRDefault="00950A6A" w:rsidP="00E86344">
      <w:pPr>
        <w:rPr>
          <w:rFonts w:asciiTheme="minorBidi" w:hAnsiTheme="minorBidi" w:cs="B Mitra"/>
          <w:sz w:val="24"/>
          <w:szCs w:val="24"/>
        </w:rPr>
      </w:pPr>
    </w:p>
    <w:p w:rsidR="00950A6A" w:rsidRPr="00793541" w:rsidRDefault="00950A6A" w:rsidP="00E86344">
      <w:pPr>
        <w:rPr>
          <w:rFonts w:asciiTheme="minorBidi" w:hAnsiTheme="minorBidi" w:cs="B Mitra"/>
          <w:sz w:val="24"/>
          <w:szCs w:val="24"/>
          <w:rtl/>
        </w:rPr>
      </w:pP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lastRenderedPageBreak/>
        <w:t xml:space="preserve">دوقلوی ناپدید شده </w:t>
      </w:r>
      <w:r w:rsidRPr="00793541">
        <w:rPr>
          <w:rFonts w:asciiTheme="minorBidi" w:hAnsiTheme="minorBidi" w:cs="B Mitra"/>
          <w:b/>
          <w:bCs/>
          <w:sz w:val="24"/>
          <w:szCs w:val="24"/>
        </w:rPr>
        <w:t>(Vanishing Twins)</w:t>
      </w:r>
    </w:p>
    <w:p w:rsidR="00793541" w:rsidRPr="00793541" w:rsidRDefault="00793541" w:rsidP="00793541">
      <w:pPr>
        <w:rPr>
          <w:rFonts w:asciiTheme="minorBidi" w:hAnsiTheme="minorBidi" w:cs="B Mitra"/>
          <w:sz w:val="24"/>
          <w:szCs w:val="24"/>
          <w:rtl/>
        </w:rPr>
      </w:pPr>
      <w:r w:rsidRPr="00793541">
        <w:rPr>
          <w:rFonts w:asciiTheme="minorBidi" w:hAnsiTheme="minorBidi" w:cs="B Mitra" w:hint="cs"/>
          <w:sz w:val="24"/>
          <w:szCs w:val="24"/>
          <w:rtl/>
        </w:rPr>
        <w:t xml:space="preserve">گاهی موارد یکی از جنین ها جذب می  شود و در نتیجه جنین کاغذی </w:t>
      </w:r>
      <w:r w:rsidR="00E86344">
        <w:rPr>
          <w:rFonts w:asciiTheme="minorBidi" w:hAnsiTheme="minorBidi" w:cs="B Mitra"/>
          <w:sz w:val="24"/>
          <w:szCs w:val="24"/>
        </w:rPr>
        <w:t>(Papyruses Fet</w:t>
      </w:r>
      <w:r w:rsidRPr="00793541">
        <w:rPr>
          <w:rFonts w:asciiTheme="minorBidi" w:hAnsiTheme="minorBidi" w:cs="B Mitra"/>
          <w:sz w:val="24"/>
          <w:szCs w:val="24"/>
        </w:rPr>
        <w:t>us)</w:t>
      </w:r>
      <w:r w:rsidRPr="00793541">
        <w:rPr>
          <w:rFonts w:asciiTheme="minorBidi" w:hAnsiTheme="minorBidi" w:cs="B Mitra" w:hint="cs"/>
          <w:sz w:val="24"/>
          <w:szCs w:val="24"/>
          <w:rtl/>
        </w:rPr>
        <w:t xml:space="preserve"> اتفاق می افتد. در مواردی که جفت دوقلوها به هم اتصال می یابد، سندرم اتصال خون دوقلوها </w:t>
      </w:r>
      <w:r w:rsidRPr="00793541">
        <w:rPr>
          <w:rFonts w:asciiTheme="minorBidi" w:hAnsiTheme="minorBidi" w:cs="B Mitra"/>
          <w:sz w:val="24"/>
          <w:szCs w:val="24"/>
        </w:rPr>
        <w:t>(Twin- Twin Transfusion syndrome)</w:t>
      </w:r>
      <w:r w:rsidRPr="00793541">
        <w:rPr>
          <w:rFonts w:asciiTheme="minorBidi" w:hAnsiTheme="minorBidi" w:cs="B Mitra" w:hint="cs"/>
          <w:sz w:val="24"/>
          <w:szCs w:val="24"/>
          <w:rtl/>
        </w:rPr>
        <w:t xml:space="preserve"> اتفاق می افتد.</w:t>
      </w:r>
    </w:p>
    <w:p w:rsidR="00793541" w:rsidRPr="00793541" w:rsidRDefault="00793541" w:rsidP="00793541">
      <w:pPr>
        <w:rPr>
          <w:rFonts w:asciiTheme="minorBidi" w:hAnsiTheme="minorBidi" w:cs="B Mitra"/>
          <w:sz w:val="24"/>
          <w:szCs w:val="24"/>
          <w:rtl/>
        </w:rPr>
      </w:pPr>
      <w:r w:rsidRPr="00793541">
        <w:rPr>
          <w:rFonts w:asciiTheme="minorBidi" w:hAnsiTheme="minorBidi" w:cs="B Mitra" w:hint="cs"/>
          <w:sz w:val="24"/>
          <w:szCs w:val="24"/>
          <w:rtl/>
        </w:rPr>
        <w:t>در این سندرم آناستورموزهای عروق</w:t>
      </w:r>
      <w:r w:rsidR="00E86344">
        <w:rPr>
          <w:rFonts w:asciiTheme="minorBidi" w:hAnsiTheme="minorBidi" w:cs="B Mitra" w:hint="cs"/>
          <w:sz w:val="24"/>
          <w:szCs w:val="24"/>
          <w:rtl/>
        </w:rPr>
        <w:t xml:space="preserve">ی جفت دیده می شود </w:t>
      </w:r>
      <w:r w:rsidRPr="00793541">
        <w:rPr>
          <w:rFonts w:asciiTheme="minorBidi" w:hAnsiTheme="minorBidi" w:cs="B Mitra" w:hint="cs"/>
          <w:sz w:val="24"/>
          <w:szCs w:val="24"/>
          <w:rtl/>
        </w:rPr>
        <w:t>به طوری که بخش اعظم خ</w:t>
      </w:r>
      <w:r w:rsidR="00E86344">
        <w:rPr>
          <w:rFonts w:asciiTheme="minorBidi" w:hAnsiTheme="minorBidi" w:cs="B Mitra" w:hint="cs"/>
          <w:sz w:val="24"/>
          <w:szCs w:val="24"/>
          <w:rtl/>
        </w:rPr>
        <w:t>ون به سمت یکی از جنین ها می رود و خون به</w:t>
      </w:r>
      <w:r w:rsidRPr="00793541">
        <w:rPr>
          <w:rFonts w:asciiTheme="minorBidi" w:hAnsiTheme="minorBidi" w:cs="B Mitra" w:hint="cs"/>
          <w:sz w:val="24"/>
          <w:szCs w:val="24"/>
          <w:rtl/>
        </w:rPr>
        <w:t xml:space="preserve"> جنین دیگر به خوبی نمی رسد. در نتیجه یکی از جنین ها از دیگری بزرگتر خواهد بود.</w:t>
      </w:r>
    </w:p>
    <w:p w:rsidR="00793541" w:rsidRPr="00793541" w:rsidRDefault="00793541" w:rsidP="00793541">
      <w:pPr>
        <w:rPr>
          <w:rFonts w:asciiTheme="minorBidi" w:hAnsiTheme="minorBidi" w:cs="B Mitra"/>
          <w:sz w:val="24"/>
          <w:szCs w:val="24"/>
          <w:rtl/>
        </w:rPr>
      </w:pPr>
      <w:r w:rsidRPr="00793541">
        <w:rPr>
          <w:rFonts w:asciiTheme="minorBidi" w:hAnsiTheme="minorBidi" w:cs="B Mitra" w:hint="cs"/>
          <w:sz w:val="24"/>
          <w:szCs w:val="24"/>
          <w:rtl/>
        </w:rPr>
        <w:t xml:space="preserve">تقسیم ناکامل گره و شیار اولیه ممکن است منجر به تشکیل دوقلوهای به هم چسبیده </w:t>
      </w:r>
      <w:r w:rsidR="00BA635C">
        <w:rPr>
          <w:rFonts w:asciiTheme="minorBidi" w:hAnsiTheme="minorBidi" w:cs="B Mitra"/>
          <w:sz w:val="24"/>
          <w:szCs w:val="24"/>
        </w:rPr>
        <w:t>(Conjoined Twins)</w:t>
      </w:r>
      <w:r w:rsidRPr="00793541">
        <w:rPr>
          <w:rFonts w:asciiTheme="minorBidi" w:hAnsiTheme="minorBidi" w:cs="B Mitra" w:hint="cs"/>
          <w:sz w:val="24"/>
          <w:szCs w:val="24"/>
          <w:rtl/>
        </w:rPr>
        <w:t xml:space="preserve">گردد. گاهی این دوقلوها توسط یک پل پوستی، یک پل کبدی مشترک به هم متصل </w:t>
      </w:r>
      <w:r w:rsidR="00BA635C">
        <w:rPr>
          <w:rFonts w:asciiTheme="minorBidi" w:hAnsiTheme="minorBidi" w:cs="B Mitra" w:hint="cs"/>
          <w:sz w:val="24"/>
          <w:szCs w:val="24"/>
          <w:rtl/>
        </w:rPr>
        <w:t xml:space="preserve">هستند </w:t>
      </w:r>
      <w:r w:rsidRPr="00793541">
        <w:rPr>
          <w:rFonts w:asciiTheme="minorBidi" w:hAnsiTheme="minorBidi" w:cs="B Mitra" w:hint="cs"/>
          <w:sz w:val="24"/>
          <w:szCs w:val="24"/>
          <w:rtl/>
        </w:rPr>
        <w:t>و تقسیم بندی این دوقلوها وابسته به این است که از کدام ناحیه بدن به هم اتصال دارند.</w:t>
      </w:r>
    </w:p>
    <w:p w:rsidR="00793541" w:rsidRPr="00793541" w:rsidRDefault="00950A6A" w:rsidP="00950A6A">
      <w:pPr>
        <w:rPr>
          <w:rFonts w:asciiTheme="minorBidi" w:hAnsiTheme="minorBidi" w:cs="B Mitra"/>
          <w:sz w:val="24"/>
          <w:szCs w:val="24"/>
          <w:rtl/>
        </w:rPr>
      </w:pPr>
      <w:r w:rsidRPr="00950A6A">
        <w:rPr>
          <w:rFonts w:asciiTheme="minorBidi" w:hAnsiTheme="minorBidi" w:cs="B Mitra"/>
          <w:sz w:val="24"/>
          <w:szCs w:val="24"/>
          <w:rtl/>
        </w:rPr>
        <w:drawing>
          <wp:inline distT="0" distB="0" distL="0" distR="0">
            <wp:extent cx="2152650" cy="2295525"/>
            <wp:effectExtent l="19050" t="0" r="0" b="0"/>
            <wp:docPr id="26" name="Picture 24" descr="~AUT0202"/>
            <wp:cNvGraphicFramePr/>
            <a:graphic xmlns:a="http://schemas.openxmlformats.org/drawingml/2006/main">
              <a:graphicData uri="http://schemas.openxmlformats.org/drawingml/2006/picture">
                <pic:pic xmlns:pic="http://schemas.openxmlformats.org/drawingml/2006/picture">
                  <pic:nvPicPr>
                    <pic:cNvPr id="81924" name="Picture 4" descr="~AUT0202"/>
                    <pic:cNvPicPr>
                      <a:picLocks noChangeAspect="1" noChangeArrowheads="1"/>
                    </pic:cNvPicPr>
                  </pic:nvPicPr>
                  <pic:blipFill>
                    <a:blip r:embed="rId28" cstate="print"/>
                    <a:srcRect/>
                    <a:stretch>
                      <a:fillRect/>
                    </a:stretch>
                  </pic:blipFill>
                  <pic:spPr bwMode="auto">
                    <a:xfrm>
                      <a:off x="0" y="0"/>
                      <a:ext cx="2152650" cy="2295525"/>
                    </a:xfrm>
                    <a:prstGeom prst="rect">
                      <a:avLst/>
                    </a:prstGeom>
                    <a:noFill/>
                    <a:ln w="9525">
                      <a:noFill/>
                      <a:miter lim="800000"/>
                      <a:headEnd/>
                      <a:tailEnd/>
                    </a:ln>
                  </pic:spPr>
                </pic:pic>
              </a:graphicData>
            </a:graphic>
          </wp:inline>
        </w:drawing>
      </w:r>
      <w:r w:rsidRPr="00950A6A">
        <w:rPr>
          <w:rFonts w:asciiTheme="minorBidi" w:hAnsiTheme="minorBidi" w:cs="B Mitra"/>
          <w:sz w:val="24"/>
          <w:szCs w:val="24"/>
          <w:rtl/>
        </w:rPr>
        <w:drawing>
          <wp:inline distT="0" distB="0" distL="0" distR="0">
            <wp:extent cx="2714625" cy="2293938"/>
            <wp:effectExtent l="19050" t="0" r="9525" b="0"/>
            <wp:docPr id="27" name="Picture 25" descr="~AUT0200"/>
            <wp:cNvGraphicFramePr/>
            <a:graphic xmlns:a="http://schemas.openxmlformats.org/drawingml/2006/main">
              <a:graphicData uri="http://schemas.openxmlformats.org/drawingml/2006/picture">
                <pic:pic xmlns:pic="http://schemas.openxmlformats.org/drawingml/2006/picture">
                  <pic:nvPicPr>
                    <pic:cNvPr id="82948" name="Picture 4" descr="~AUT0200"/>
                    <pic:cNvPicPr>
                      <a:picLocks noChangeAspect="1" noChangeArrowheads="1"/>
                    </pic:cNvPicPr>
                  </pic:nvPicPr>
                  <pic:blipFill>
                    <a:blip r:embed="rId29" cstate="print"/>
                    <a:srcRect/>
                    <a:stretch>
                      <a:fillRect/>
                    </a:stretch>
                  </pic:blipFill>
                  <pic:spPr bwMode="auto">
                    <a:xfrm>
                      <a:off x="0" y="0"/>
                      <a:ext cx="2714625" cy="2293938"/>
                    </a:xfrm>
                    <a:prstGeom prst="rect">
                      <a:avLst/>
                    </a:prstGeom>
                    <a:noFill/>
                    <a:ln w="9525">
                      <a:noFill/>
                      <a:miter lim="800000"/>
                      <a:headEnd/>
                      <a:tailEnd/>
                    </a:ln>
                  </pic:spPr>
                </pic:pic>
              </a:graphicData>
            </a:graphic>
          </wp:inline>
        </w:drawing>
      </w:r>
    </w:p>
    <w:p w:rsidR="00793541" w:rsidRPr="00793541" w:rsidRDefault="00793541" w:rsidP="00793541">
      <w:pPr>
        <w:rPr>
          <w:rFonts w:asciiTheme="minorBidi" w:hAnsiTheme="minorBidi" w:cs="B Mitra"/>
          <w:b/>
          <w:bCs/>
          <w:sz w:val="24"/>
          <w:szCs w:val="24"/>
          <w:rtl/>
        </w:rPr>
      </w:pPr>
      <w:r w:rsidRPr="00793541">
        <w:rPr>
          <w:rFonts w:asciiTheme="minorBidi" w:hAnsiTheme="minorBidi" w:cs="B Mitra" w:hint="cs"/>
          <w:b/>
          <w:bCs/>
          <w:sz w:val="24"/>
          <w:szCs w:val="24"/>
          <w:rtl/>
        </w:rPr>
        <w:t>زایمان (تولد)</w:t>
      </w:r>
    </w:p>
    <w:p w:rsidR="00793541" w:rsidRPr="00793541" w:rsidRDefault="00793541" w:rsidP="00793541">
      <w:pPr>
        <w:rPr>
          <w:rFonts w:asciiTheme="minorBidi" w:hAnsiTheme="minorBidi" w:cs="B Mitra"/>
          <w:sz w:val="24"/>
          <w:szCs w:val="24"/>
          <w:rtl/>
        </w:rPr>
      </w:pPr>
      <w:r w:rsidRPr="00793541">
        <w:rPr>
          <w:rFonts w:asciiTheme="minorBidi" w:hAnsiTheme="minorBidi" w:cs="B Mitra" w:hint="cs"/>
          <w:sz w:val="24"/>
          <w:szCs w:val="24"/>
          <w:rtl/>
        </w:rPr>
        <w:t>در طول 4-2 هفته آخر بارداری، بافت رحم وارد مرحله تغییر و تحول شده و برای شروع زایمان آماده می شود. در این مرحله ضخامت  قسمت فوقانی رحم زیادتر شده و بخش تحتانی رحم و سرویکس نرم و نازک می شوند. زایمان دارای 3 مرحله است:</w:t>
      </w:r>
    </w:p>
    <w:p w:rsidR="00793541" w:rsidRPr="00793541" w:rsidRDefault="0031040D" w:rsidP="00793541">
      <w:pPr>
        <w:numPr>
          <w:ilvl w:val="0"/>
          <w:numId w:val="3"/>
        </w:numPr>
        <w:rPr>
          <w:rFonts w:asciiTheme="minorBidi" w:hAnsiTheme="minorBidi" w:cs="B Mitra"/>
          <w:sz w:val="24"/>
          <w:szCs w:val="24"/>
          <w:rtl/>
        </w:rPr>
      </w:pPr>
      <w:r>
        <w:rPr>
          <w:rFonts w:asciiTheme="minorBidi" w:hAnsiTheme="minorBidi" w:cs="B Mitra" w:hint="cs"/>
          <w:sz w:val="24"/>
          <w:szCs w:val="24"/>
          <w:rtl/>
        </w:rPr>
        <w:t>مرحله ا</w:t>
      </w:r>
      <w:r w:rsidR="00793541" w:rsidRPr="00793541">
        <w:rPr>
          <w:rFonts w:asciiTheme="minorBidi" w:hAnsiTheme="minorBidi" w:cs="B Mitra" w:hint="cs"/>
          <w:sz w:val="24"/>
          <w:szCs w:val="24"/>
          <w:rtl/>
        </w:rPr>
        <w:t xml:space="preserve">فاسمان </w:t>
      </w:r>
      <w:r w:rsidR="00793541" w:rsidRPr="00793541">
        <w:rPr>
          <w:rFonts w:asciiTheme="minorBidi" w:hAnsiTheme="minorBidi" w:cs="B Mitra"/>
          <w:sz w:val="24"/>
          <w:szCs w:val="24"/>
        </w:rPr>
        <w:t>(Effacement)</w:t>
      </w:r>
      <w:r w:rsidR="00793541" w:rsidRPr="00793541">
        <w:rPr>
          <w:rFonts w:asciiTheme="minorBidi" w:hAnsiTheme="minorBidi" w:cs="B Mitra" w:hint="cs"/>
          <w:sz w:val="24"/>
          <w:szCs w:val="24"/>
          <w:rtl/>
        </w:rPr>
        <w:t>: نازک و کوتاه شدن گردن رحم و انبساط آن: در این مرحله انقباضات رحم زیاد می شود.  و کیسه آمنیون با فشار به جلو رانده می شود. در این موارد به علت فشار سر، کیسه آمنیون پاره می شود.</w:t>
      </w:r>
    </w:p>
    <w:p w:rsidR="00793541" w:rsidRPr="00793541" w:rsidRDefault="00793541" w:rsidP="00793541">
      <w:pPr>
        <w:numPr>
          <w:ilvl w:val="0"/>
          <w:numId w:val="3"/>
        </w:numPr>
        <w:rPr>
          <w:rFonts w:asciiTheme="minorBidi" w:hAnsiTheme="minorBidi" w:cs="B Mitra"/>
          <w:sz w:val="24"/>
          <w:szCs w:val="24"/>
        </w:rPr>
      </w:pPr>
      <w:r w:rsidRPr="00793541">
        <w:rPr>
          <w:rFonts w:asciiTheme="minorBidi" w:hAnsiTheme="minorBidi" w:cs="B Mitra" w:hint="cs"/>
          <w:sz w:val="24"/>
          <w:szCs w:val="24"/>
          <w:rtl/>
        </w:rPr>
        <w:t xml:space="preserve">خروج جنین: در پی انقباضات رحم، فشار داخل شکمی افزایش می یابد که اهمیت این فشار زیاد است و جنین خارج می شود. </w:t>
      </w:r>
    </w:p>
    <w:p w:rsidR="00793541" w:rsidRPr="00793541" w:rsidRDefault="00793541" w:rsidP="0031040D">
      <w:pPr>
        <w:numPr>
          <w:ilvl w:val="0"/>
          <w:numId w:val="3"/>
        </w:numPr>
        <w:rPr>
          <w:rFonts w:asciiTheme="minorBidi" w:hAnsiTheme="minorBidi" w:cs="B Mitra"/>
          <w:sz w:val="24"/>
          <w:szCs w:val="24"/>
          <w:rtl/>
        </w:rPr>
      </w:pPr>
      <w:r w:rsidRPr="00793541">
        <w:rPr>
          <w:rFonts w:asciiTheme="minorBidi" w:hAnsiTheme="minorBidi" w:cs="B Mitra" w:hint="cs"/>
          <w:sz w:val="24"/>
          <w:szCs w:val="24"/>
          <w:rtl/>
        </w:rPr>
        <w:t>خروج جفت و پرده های جنینی: انقباض رخم زیاد است ولی فشار داخلی شکمی نیز به آن کمک می کند</w:t>
      </w:r>
      <w:r w:rsidR="0031040D">
        <w:rPr>
          <w:rFonts w:asciiTheme="minorBidi" w:hAnsiTheme="minorBidi" w:cs="B Mitra" w:hint="cs"/>
          <w:sz w:val="24"/>
          <w:szCs w:val="24"/>
          <w:rtl/>
        </w:rPr>
        <w:t xml:space="preserve">.                                   </w:t>
      </w:r>
      <w:r w:rsidRPr="00793541">
        <w:rPr>
          <w:rFonts w:asciiTheme="minorBidi" w:hAnsiTheme="minorBidi" w:cs="B Mitra" w:hint="cs"/>
          <w:sz w:val="24"/>
          <w:szCs w:val="24"/>
          <w:rtl/>
        </w:rPr>
        <w:t xml:space="preserve">انقباضات معمولاً هر ده دقیقه یکبار انجام می شود. سپس هر 1 دقیقه و 30 تا 90 ثانیه طول می کشند. </w:t>
      </w:r>
    </w:p>
    <w:p w:rsidR="00793541" w:rsidRPr="00793541" w:rsidRDefault="00793541" w:rsidP="00793541">
      <w:pPr>
        <w:rPr>
          <w:rFonts w:asciiTheme="minorBidi" w:hAnsiTheme="minorBidi" w:cs="B Mitra"/>
          <w:sz w:val="24"/>
          <w:szCs w:val="24"/>
          <w:rtl/>
        </w:rPr>
      </w:pPr>
    </w:p>
    <w:p w:rsidR="00793541" w:rsidRPr="00793541" w:rsidRDefault="00793541" w:rsidP="00793541">
      <w:pPr>
        <w:rPr>
          <w:rFonts w:asciiTheme="minorBidi" w:hAnsiTheme="minorBidi" w:cs="B Mitra"/>
          <w:sz w:val="24"/>
          <w:szCs w:val="24"/>
          <w:rtl/>
        </w:rPr>
      </w:pPr>
    </w:p>
    <w:p w:rsidR="00793541" w:rsidRPr="00793541" w:rsidRDefault="00793541" w:rsidP="00793541">
      <w:pPr>
        <w:rPr>
          <w:rFonts w:asciiTheme="minorBidi" w:hAnsiTheme="minorBidi" w:cs="B Mitra"/>
          <w:sz w:val="24"/>
          <w:szCs w:val="24"/>
          <w:rtl/>
        </w:rPr>
      </w:pPr>
    </w:p>
    <w:p w:rsidR="00DB7D39" w:rsidRDefault="00DB7D39" w:rsidP="00EE7718">
      <w:pPr>
        <w:rPr>
          <w:rFonts w:asciiTheme="minorBidi" w:hAnsiTheme="minorBidi" w:cs="B Mitra"/>
          <w:sz w:val="24"/>
          <w:szCs w:val="24"/>
          <w:rtl/>
        </w:rPr>
      </w:pPr>
    </w:p>
    <w:p w:rsidR="00E34692" w:rsidRPr="004B3B06" w:rsidRDefault="00E34692" w:rsidP="001E755C">
      <w:pPr>
        <w:rPr>
          <w:rFonts w:asciiTheme="minorBidi" w:hAnsiTheme="minorBidi" w:cs="B Mitra"/>
          <w:sz w:val="24"/>
          <w:szCs w:val="24"/>
          <w:rtl/>
        </w:rPr>
      </w:pPr>
    </w:p>
    <w:p w:rsidR="00176D61" w:rsidRPr="00813936" w:rsidRDefault="00176D61" w:rsidP="00176D61">
      <w:pPr>
        <w:ind w:left="360"/>
        <w:rPr>
          <w:rFonts w:asciiTheme="minorBidi" w:hAnsiTheme="minorBidi" w:cs="B Mitra"/>
          <w:sz w:val="24"/>
          <w:szCs w:val="24"/>
          <w:rtl/>
        </w:rPr>
      </w:pPr>
    </w:p>
    <w:p w:rsidR="00A403EE" w:rsidRPr="00813936" w:rsidRDefault="00A403EE" w:rsidP="00A403EE">
      <w:pPr>
        <w:rPr>
          <w:rFonts w:asciiTheme="minorBidi" w:hAnsiTheme="minorBidi" w:cs="B Mitra"/>
          <w:sz w:val="24"/>
          <w:szCs w:val="24"/>
          <w:rtl/>
        </w:rPr>
      </w:pPr>
    </w:p>
    <w:p w:rsidR="003C4BF3" w:rsidRPr="00813936" w:rsidRDefault="003C4BF3">
      <w:pPr>
        <w:rPr>
          <w:rFonts w:cs="B Mitra"/>
        </w:rPr>
      </w:pPr>
    </w:p>
    <w:sectPr w:rsidR="003C4BF3" w:rsidRPr="00813936" w:rsidSect="009610FC">
      <w:footerReference w:type="default" r:id="rId30"/>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077DE" w:rsidRDefault="00A077DE" w:rsidP="00E71677">
      <w:pPr>
        <w:spacing w:after="0" w:line="240" w:lineRule="auto"/>
      </w:pPr>
      <w:r>
        <w:separator/>
      </w:r>
    </w:p>
  </w:endnote>
  <w:endnote w:type="continuationSeparator" w:id="1">
    <w:p w:rsidR="00A077DE" w:rsidRDefault="00A077DE" w:rsidP="00E716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Mitra">
    <w:panose1 w:val="00000400000000000000"/>
    <w:charset w:val="B2"/>
    <w:family w:val="auto"/>
    <w:pitch w:val="variable"/>
    <w:sig w:usb0="00002001" w:usb1="80000000" w:usb2="00000008" w:usb3="00000000" w:csb0="00000040" w:csb1="00000000"/>
  </w:font>
  <w:font w:name="Calibri Light">
    <w:altName w:val="Calibri"/>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953981893"/>
      <w:docPartObj>
        <w:docPartGallery w:val="Page Numbers (Bottom of Page)"/>
        <w:docPartUnique/>
      </w:docPartObj>
    </w:sdtPr>
    <w:sdtEndPr>
      <w:rPr>
        <w:noProof/>
      </w:rPr>
    </w:sdtEndPr>
    <w:sdtContent>
      <w:p w:rsidR="00E71677" w:rsidRDefault="00995345">
        <w:pPr>
          <w:pStyle w:val="Footer"/>
          <w:jc w:val="right"/>
        </w:pPr>
        <w:r>
          <w:fldChar w:fldCharType="begin"/>
        </w:r>
        <w:r w:rsidR="00E71677">
          <w:instrText xml:space="preserve"> PAGE   \* MERGEFORMAT </w:instrText>
        </w:r>
        <w:r>
          <w:fldChar w:fldCharType="separate"/>
        </w:r>
        <w:r w:rsidR="00950A6A">
          <w:rPr>
            <w:noProof/>
            <w:rtl/>
          </w:rPr>
          <w:t>11</w:t>
        </w:r>
        <w:r>
          <w:rPr>
            <w:noProof/>
          </w:rPr>
          <w:fldChar w:fldCharType="end"/>
        </w:r>
      </w:p>
    </w:sdtContent>
  </w:sdt>
  <w:p w:rsidR="00E71677" w:rsidRDefault="00E7167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077DE" w:rsidRDefault="00A077DE" w:rsidP="00E71677">
      <w:pPr>
        <w:spacing w:after="0" w:line="240" w:lineRule="auto"/>
      </w:pPr>
      <w:r>
        <w:separator/>
      </w:r>
    </w:p>
  </w:footnote>
  <w:footnote w:type="continuationSeparator" w:id="1">
    <w:p w:rsidR="00A077DE" w:rsidRDefault="00A077DE" w:rsidP="00E7167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BC47B2"/>
    <w:multiLevelType w:val="hybridMultilevel"/>
    <w:tmpl w:val="9788DE3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4D0C134D"/>
    <w:multiLevelType w:val="hybridMultilevel"/>
    <w:tmpl w:val="33A24174"/>
    <w:lvl w:ilvl="0" w:tplc="1CE6EB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4FC47DF"/>
    <w:multiLevelType w:val="hybridMultilevel"/>
    <w:tmpl w:val="D898FBF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A403EE"/>
    <w:rsid w:val="00010B80"/>
    <w:rsid w:val="00057567"/>
    <w:rsid w:val="00066C64"/>
    <w:rsid w:val="00077E7C"/>
    <w:rsid w:val="00095467"/>
    <w:rsid w:val="000E4A4C"/>
    <w:rsid w:val="000F0922"/>
    <w:rsid w:val="00117C65"/>
    <w:rsid w:val="00146884"/>
    <w:rsid w:val="00164C58"/>
    <w:rsid w:val="001722E7"/>
    <w:rsid w:val="00176D61"/>
    <w:rsid w:val="001A6EA2"/>
    <w:rsid w:val="001B1DF5"/>
    <w:rsid w:val="001D45DF"/>
    <w:rsid w:val="001E755C"/>
    <w:rsid w:val="00236A2F"/>
    <w:rsid w:val="0024330B"/>
    <w:rsid w:val="00243C88"/>
    <w:rsid w:val="0029675E"/>
    <w:rsid w:val="002A012B"/>
    <w:rsid w:val="002C569C"/>
    <w:rsid w:val="0031040D"/>
    <w:rsid w:val="003406DD"/>
    <w:rsid w:val="00347F06"/>
    <w:rsid w:val="003519F6"/>
    <w:rsid w:val="00356C91"/>
    <w:rsid w:val="00367065"/>
    <w:rsid w:val="00367774"/>
    <w:rsid w:val="00386E9E"/>
    <w:rsid w:val="003C4BF3"/>
    <w:rsid w:val="003C66FD"/>
    <w:rsid w:val="003F6E4E"/>
    <w:rsid w:val="00452E65"/>
    <w:rsid w:val="004535C7"/>
    <w:rsid w:val="0047288E"/>
    <w:rsid w:val="004744DE"/>
    <w:rsid w:val="0049010D"/>
    <w:rsid w:val="0049097E"/>
    <w:rsid w:val="004B3B06"/>
    <w:rsid w:val="004D0E61"/>
    <w:rsid w:val="0052388A"/>
    <w:rsid w:val="00532153"/>
    <w:rsid w:val="00571988"/>
    <w:rsid w:val="00584A17"/>
    <w:rsid w:val="00594287"/>
    <w:rsid w:val="005A12F3"/>
    <w:rsid w:val="005B5552"/>
    <w:rsid w:val="005C2C2E"/>
    <w:rsid w:val="005C41BB"/>
    <w:rsid w:val="005C6CCB"/>
    <w:rsid w:val="00632B35"/>
    <w:rsid w:val="006376E4"/>
    <w:rsid w:val="00657BA6"/>
    <w:rsid w:val="00671806"/>
    <w:rsid w:val="006A52D1"/>
    <w:rsid w:val="00733E53"/>
    <w:rsid w:val="00775458"/>
    <w:rsid w:val="0078550F"/>
    <w:rsid w:val="00793541"/>
    <w:rsid w:val="007B4A08"/>
    <w:rsid w:val="007E4012"/>
    <w:rsid w:val="00813936"/>
    <w:rsid w:val="00832992"/>
    <w:rsid w:val="008619B3"/>
    <w:rsid w:val="00864216"/>
    <w:rsid w:val="00866B52"/>
    <w:rsid w:val="008A627F"/>
    <w:rsid w:val="008B4A78"/>
    <w:rsid w:val="008E19C5"/>
    <w:rsid w:val="008E323B"/>
    <w:rsid w:val="00911B9B"/>
    <w:rsid w:val="009464B3"/>
    <w:rsid w:val="00950A6A"/>
    <w:rsid w:val="009610FC"/>
    <w:rsid w:val="00963B32"/>
    <w:rsid w:val="0096400D"/>
    <w:rsid w:val="0097745E"/>
    <w:rsid w:val="00995345"/>
    <w:rsid w:val="009D2183"/>
    <w:rsid w:val="009E6E44"/>
    <w:rsid w:val="00A077DE"/>
    <w:rsid w:val="00A13331"/>
    <w:rsid w:val="00A24E27"/>
    <w:rsid w:val="00A403EE"/>
    <w:rsid w:val="00A40EEA"/>
    <w:rsid w:val="00A525FA"/>
    <w:rsid w:val="00B10CE5"/>
    <w:rsid w:val="00B31E1F"/>
    <w:rsid w:val="00B37A18"/>
    <w:rsid w:val="00B56869"/>
    <w:rsid w:val="00B76F01"/>
    <w:rsid w:val="00BA635C"/>
    <w:rsid w:val="00BC3FAF"/>
    <w:rsid w:val="00BC4323"/>
    <w:rsid w:val="00C0641C"/>
    <w:rsid w:val="00C33D20"/>
    <w:rsid w:val="00C40E30"/>
    <w:rsid w:val="00C41EDE"/>
    <w:rsid w:val="00C45177"/>
    <w:rsid w:val="00C87D0C"/>
    <w:rsid w:val="00CA5BD0"/>
    <w:rsid w:val="00CE26AF"/>
    <w:rsid w:val="00D06B62"/>
    <w:rsid w:val="00D20C2A"/>
    <w:rsid w:val="00D21FA2"/>
    <w:rsid w:val="00D22FEA"/>
    <w:rsid w:val="00D33A56"/>
    <w:rsid w:val="00D33EC8"/>
    <w:rsid w:val="00D349F5"/>
    <w:rsid w:val="00D4344E"/>
    <w:rsid w:val="00D6483B"/>
    <w:rsid w:val="00D766C2"/>
    <w:rsid w:val="00DB7D39"/>
    <w:rsid w:val="00DC0C46"/>
    <w:rsid w:val="00DF3363"/>
    <w:rsid w:val="00E12717"/>
    <w:rsid w:val="00E30B73"/>
    <w:rsid w:val="00E34692"/>
    <w:rsid w:val="00E71677"/>
    <w:rsid w:val="00E86344"/>
    <w:rsid w:val="00E95FFB"/>
    <w:rsid w:val="00EE7718"/>
    <w:rsid w:val="00EF57D8"/>
    <w:rsid w:val="00F0456A"/>
    <w:rsid w:val="00F65999"/>
    <w:rsid w:val="00FB17A6"/>
    <w:rsid w:val="00FB2F3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03EE"/>
    <w:pPr>
      <w:bidi/>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C3FAF"/>
    <w:pPr>
      <w:ind w:left="720"/>
      <w:contextualSpacing/>
    </w:pPr>
  </w:style>
  <w:style w:type="paragraph" w:styleId="Header">
    <w:name w:val="header"/>
    <w:basedOn w:val="Normal"/>
    <w:link w:val="HeaderChar"/>
    <w:uiPriority w:val="99"/>
    <w:unhideWhenUsed/>
    <w:rsid w:val="00E7167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71677"/>
  </w:style>
  <w:style w:type="paragraph" w:styleId="Footer">
    <w:name w:val="footer"/>
    <w:basedOn w:val="Normal"/>
    <w:link w:val="FooterChar"/>
    <w:uiPriority w:val="99"/>
    <w:unhideWhenUsed/>
    <w:rsid w:val="00E7167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71677"/>
  </w:style>
  <w:style w:type="paragraph" w:styleId="BalloonText">
    <w:name w:val="Balloon Text"/>
    <w:basedOn w:val="Normal"/>
    <w:link w:val="BalloonTextChar"/>
    <w:uiPriority w:val="99"/>
    <w:semiHidden/>
    <w:unhideWhenUsed/>
    <w:rsid w:val="001468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688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03EE"/>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C3FAF"/>
    <w:pPr>
      <w:ind w:left="720"/>
      <w:contextualSpacing/>
    </w:pPr>
  </w:style>
  <w:style w:type="paragraph" w:styleId="Header">
    <w:name w:val="header"/>
    <w:basedOn w:val="Normal"/>
    <w:link w:val="HeaderChar"/>
    <w:uiPriority w:val="99"/>
    <w:unhideWhenUsed/>
    <w:rsid w:val="00E7167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71677"/>
  </w:style>
  <w:style w:type="paragraph" w:styleId="Footer">
    <w:name w:val="footer"/>
    <w:basedOn w:val="Normal"/>
    <w:link w:val="FooterChar"/>
    <w:uiPriority w:val="99"/>
    <w:unhideWhenUsed/>
    <w:rsid w:val="00E7167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71677"/>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264</TotalTime>
  <Pages>11</Pages>
  <Words>2958</Words>
  <Characters>16866</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ریحانه الزهرا</dc:creator>
  <cp:keywords/>
  <dc:description/>
  <cp:lastModifiedBy>All User</cp:lastModifiedBy>
  <cp:revision>60</cp:revision>
  <dcterms:created xsi:type="dcterms:W3CDTF">2015-01-10T20:05:00Z</dcterms:created>
  <dcterms:modified xsi:type="dcterms:W3CDTF">2015-05-27T08:31:00Z</dcterms:modified>
</cp:coreProperties>
</file>